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072A" w14:textId="77777777" w:rsidR="003467ED" w:rsidRDefault="003467E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94"/>
        <w:gridCol w:w="4159"/>
      </w:tblGrid>
      <w:tr w:rsidR="00101D39" w:rsidRPr="001A774E" w14:paraId="7A3434D1" w14:textId="77777777" w:rsidTr="00B37D4B">
        <w:tc>
          <w:tcPr>
            <w:tcW w:w="2552" w:type="dxa"/>
          </w:tcPr>
          <w:p w14:paraId="7C3F915F" w14:textId="77777777" w:rsidR="00457601" w:rsidRPr="001A774E" w:rsidRDefault="00457601">
            <w:pPr>
              <w:rPr>
                <w:rFonts w:ascii="Arial" w:hAnsi="Arial" w:cs="Arial"/>
                <w:sz w:val="24"/>
                <w:szCs w:val="24"/>
              </w:rPr>
            </w:pPr>
          </w:p>
        </w:tc>
        <w:tc>
          <w:tcPr>
            <w:tcW w:w="1794" w:type="dxa"/>
          </w:tcPr>
          <w:p w14:paraId="2DB8F5C7" w14:textId="77777777" w:rsidR="00457601" w:rsidRPr="001A774E" w:rsidRDefault="00B37D4B" w:rsidP="00B37D4B">
            <w:pPr>
              <w:jc w:val="right"/>
              <w:rPr>
                <w:rFonts w:ascii="Arial" w:hAnsi="Arial" w:cs="Arial"/>
                <w:sz w:val="24"/>
                <w:szCs w:val="24"/>
              </w:rPr>
            </w:pPr>
            <w:r>
              <w:rPr>
                <w:rFonts w:ascii="Arial" w:hAnsi="Arial" w:cs="Arial"/>
                <w:sz w:val="24"/>
                <w:szCs w:val="24"/>
              </w:rPr>
              <w:t>INFORME</w:t>
            </w:r>
            <w:r w:rsidR="00457601" w:rsidRPr="001A774E">
              <w:rPr>
                <w:rFonts w:ascii="Arial" w:hAnsi="Arial" w:cs="Arial"/>
                <w:sz w:val="24"/>
                <w:szCs w:val="24"/>
              </w:rPr>
              <w:t xml:space="preserve"> </w:t>
            </w:r>
            <w:proofErr w:type="spellStart"/>
            <w:r w:rsidR="00457601" w:rsidRPr="001A774E">
              <w:rPr>
                <w:rFonts w:ascii="Arial" w:hAnsi="Arial" w:cs="Arial"/>
                <w:sz w:val="24"/>
                <w:szCs w:val="24"/>
              </w:rPr>
              <w:t>N</w:t>
            </w:r>
            <w:proofErr w:type="gramStart"/>
            <w:r w:rsidR="00457601" w:rsidRPr="001A774E">
              <w:rPr>
                <w:rFonts w:ascii="Arial" w:hAnsi="Arial" w:cs="Arial"/>
                <w:sz w:val="24"/>
                <w:szCs w:val="24"/>
              </w:rPr>
              <w:t>°</w:t>
            </w:r>
            <w:proofErr w:type="spellEnd"/>
            <w:r w:rsidR="00457601" w:rsidRPr="001A774E">
              <w:rPr>
                <w:rFonts w:ascii="Arial" w:hAnsi="Arial" w:cs="Arial"/>
                <w:sz w:val="24"/>
                <w:szCs w:val="24"/>
              </w:rPr>
              <w:t xml:space="preserve"> :</w:t>
            </w:r>
            <w:proofErr w:type="gramEnd"/>
          </w:p>
        </w:tc>
        <w:tc>
          <w:tcPr>
            <w:tcW w:w="4159" w:type="dxa"/>
          </w:tcPr>
          <w:p w14:paraId="2BB9AE55" w14:textId="77777777" w:rsidR="00457601" w:rsidRDefault="00CA7CA9">
            <w:pPr>
              <w:rPr>
                <w:rFonts w:ascii="Arial" w:hAnsi="Arial" w:cs="Arial"/>
                <w:sz w:val="24"/>
                <w:szCs w:val="24"/>
              </w:rPr>
            </w:pPr>
            <w:r>
              <w:rPr>
                <w:rFonts w:ascii="Arial" w:hAnsi="Arial" w:cs="Arial"/>
                <w:sz w:val="24"/>
                <w:szCs w:val="24"/>
              </w:rPr>
              <w:t>0</w:t>
            </w:r>
            <w:r w:rsidR="00E9223E">
              <w:rPr>
                <w:rFonts w:ascii="Arial" w:hAnsi="Arial" w:cs="Arial"/>
                <w:sz w:val="24"/>
                <w:szCs w:val="24"/>
              </w:rPr>
              <w:t>0</w:t>
            </w:r>
            <w:r w:rsidR="00E75F69">
              <w:rPr>
                <w:rFonts w:ascii="Arial" w:hAnsi="Arial" w:cs="Arial"/>
                <w:sz w:val="24"/>
                <w:szCs w:val="24"/>
              </w:rPr>
              <w:t>6</w:t>
            </w:r>
            <w:r w:rsidR="003F66C3">
              <w:rPr>
                <w:rFonts w:ascii="Arial" w:hAnsi="Arial" w:cs="Arial"/>
                <w:sz w:val="24"/>
                <w:szCs w:val="24"/>
              </w:rPr>
              <w:t>.-</w:t>
            </w:r>
          </w:p>
          <w:p w14:paraId="0D61C0F5" w14:textId="77777777" w:rsidR="008A274B" w:rsidRPr="001A774E" w:rsidRDefault="008A274B">
            <w:pPr>
              <w:rPr>
                <w:rFonts w:ascii="Arial" w:hAnsi="Arial" w:cs="Arial"/>
                <w:sz w:val="24"/>
                <w:szCs w:val="24"/>
              </w:rPr>
            </w:pPr>
          </w:p>
        </w:tc>
      </w:tr>
    </w:tbl>
    <w:p w14:paraId="3FDB3082" w14:textId="77777777" w:rsidR="00457601" w:rsidRPr="001A774E" w:rsidRDefault="00457601">
      <w:pPr>
        <w:rPr>
          <w:rFonts w:ascii="Arial" w:hAnsi="Arial" w:cs="Arial"/>
          <w:sz w:val="24"/>
          <w:szCs w:val="24"/>
        </w:rPr>
      </w:pPr>
    </w:p>
    <w:p w14:paraId="56E0CB5C" w14:textId="77777777" w:rsidR="00457601" w:rsidRPr="001A774E" w:rsidRDefault="003D5DA6" w:rsidP="00457601">
      <w:pPr>
        <w:jc w:val="right"/>
        <w:rPr>
          <w:rFonts w:ascii="Arial" w:hAnsi="Arial" w:cs="Arial"/>
          <w:sz w:val="24"/>
          <w:szCs w:val="24"/>
        </w:rPr>
      </w:pPr>
      <w:r>
        <w:rPr>
          <w:rFonts w:ascii="Arial" w:hAnsi="Arial" w:cs="Arial"/>
          <w:sz w:val="24"/>
          <w:szCs w:val="24"/>
        </w:rPr>
        <w:t>MELIPEUCO</w:t>
      </w:r>
      <w:r w:rsidR="00457601" w:rsidRPr="001A774E">
        <w:rPr>
          <w:rFonts w:ascii="Arial" w:hAnsi="Arial" w:cs="Arial"/>
          <w:sz w:val="24"/>
          <w:szCs w:val="24"/>
        </w:rPr>
        <w:t xml:space="preserve">, </w:t>
      </w:r>
      <w:r w:rsidR="00247D1A">
        <w:rPr>
          <w:rFonts w:ascii="Arial" w:hAnsi="Arial" w:cs="Arial"/>
          <w:sz w:val="24"/>
          <w:szCs w:val="24"/>
        </w:rPr>
        <w:t>16</w:t>
      </w:r>
      <w:r w:rsidR="00457601" w:rsidRPr="001A774E">
        <w:rPr>
          <w:rFonts w:ascii="Arial" w:hAnsi="Arial" w:cs="Arial"/>
          <w:sz w:val="24"/>
          <w:szCs w:val="24"/>
        </w:rPr>
        <w:t xml:space="preserve"> DE </w:t>
      </w:r>
      <w:r w:rsidR="00F55E89">
        <w:rPr>
          <w:rFonts w:ascii="Arial" w:hAnsi="Arial" w:cs="Arial"/>
          <w:sz w:val="24"/>
          <w:szCs w:val="24"/>
        </w:rPr>
        <w:t>AGOSTO</w:t>
      </w:r>
      <w:r w:rsidR="00457601" w:rsidRPr="001A774E">
        <w:rPr>
          <w:rFonts w:ascii="Arial" w:hAnsi="Arial" w:cs="Arial"/>
          <w:sz w:val="24"/>
          <w:szCs w:val="24"/>
        </w:rPr>
        <w:t xml:space="preserve"> DE 201</w:t>
      </w:r>
      <w:r>
        <w:rPr>
          <w:rFonts w:ascii="Arial" w:hAnsi="Arial" w:cs="Arial"/>
          <w:sz w:val="24"/>
          <w:szCs w:val="24"/>
        </w:rPr>
        <w:t>9</w:t>
      </w:r>
      <w:r w:rsidR="00457601" w:rsidRPr="001A774E">
        <w:rPr>
          <w:rFonts w:ascii="Arial" w:hAnsi="Arial" w:cs="Arial"/>
          <w:sz w:val="24"/>
          <w:szCs w:val="24"/>
        </w:rPr>
        <w:t>.-</w:t>
      </w:r>
    </w:p>
    <w:p w14:paraId="08E663FD" w14:textId="77777777" w:rsidR="00457601" w:rsidRDefault="00702B0B">
      <w:pPr>
        <w:rPr>
          <w:rFonts w:ascii="Arial" w:hAnsi="Arial" w:cs="Arial"/>
          <w:sz w:val="24"/>
          <w:szCs w:val="24"/>
        </w:rPr>
      </w:pPr>
      <w:r>
        <w:rPr>
          <w:rFonts w:ascii="Arial" w:hAnsi="Arial" w:cs="Arial"/>
          <w:sz w:val="24"/>
          <w:szCs w:val="24"/>
        </w:rPr>
        <w:t xml:space="preserve"> </w:t>
      </w:r>
    </w:p>
    <w:tbl>
      <w:tblPr>
        <w:tblStyle w:val="Tablaconcuadrcula"/>
        <w:tblW w:w="8505" w:type="dxa"/>
        <w:tblInd w:w="-5" w:type="dxa"/>
        <w:tblLook w:val="04A0" w:firstRow="1" w:lastRow="0" w:firstColumn="1" w:lastColumn="0" w:noHBand="0" w:noVBand="1"/>
      </w:tblPr>
      <w:tblGrid>
        <w:gridCol w:w="629"/>
        <w:gridCol w:w="2319"/>
        <w:gridCol w:w="2552"/>
        <w:gridCol w:w="2967"/>
        <w:gridCol w:w="38"/>
      </w:tblGrid>
      <w:tr w:rsidR="003D5DA6" w:rsidRPr="001A774E" w14:paraId="6046D5F5" w14:textId="77777777" w:rsidTr="00786162">
        <w:trPr>
          <w:gridAfter w:val="1"/>
          <w:wAfter w:w="38" w:type="dxa"/>
        </w:trPr>
        <w:tc>
          <w:tcPr>
            <w:tcW w:w="629" w:type="dxa"/>
            <w:tcBorders>
              <w:top w:val="nil"/>
              <w:left w:val="nil"/>
              <w:bottom w:val="nil"/>
              <w:right w:val="nil"/>
            </w:tcBorders>
          </w:tcPr>
          <w:p w14:paraId="0996930A" w14:textId="77777777" w:rsidR="003D5DA6" w:rsidRPr="001A774E" w:rsidRDefault="003D5DA6" w:rsidP="00E32666">
            <w:pPr>
              <w:rPr>
                <w:rFonts w:ascii="Arial" w:hAnsi="Arial" w:cs="Arial"/>
                <w:sz w:val="24"/>
                <w:szCs w:val="24"/>
              </w:rPr>
            </w:pPr>
            <w:r w:rsidRPr="001A774E">
              <w:rPr>
                <w:rFonts w:ascii="Arial" w:hAnsi="Arial" w:cs="Arial"/>
                <w:sz w:val="24"/>
                <w:szCs w:val="24"/>
              </w:rPr>
              <w:t>DE:</w:t>
            </w:r>
          </w:p>
        </w:tc>
        <w:tc>
          <w:tcPr>
            <w:tcW w:w="7838" w:type="dxa"/>
            <w:gridSpan w:val="3"/>
            <w:tcBorders>
              <w:top w:val="nil"/>
              <w:left w:val="nil"/>
              <w:bottom w:val="nil"/>
              <w:right w:val="nil"/>
            </w:tcBorders>
          </w:tcPr>
          <w:p w14:paraId="7093ADF6" w14:textId="77777777" w:rsidR="003D5DA6" w:rsidRDefault="003D5DA6" w:rsidP="00BA2133">
            <w:pPr>
              <w:rPr>
                <w:rFonts w:ascii="Arial" w:hAnsi="Arial" w:cs="Arial"/>
                <w:sz w:val="24"/>
                <w:szCs w:val="24"/>
              </w:rPr>
            </w:pPr>
            <w:r>
              <w:rPr>
                <w:rFonts w:ascii="Arial" w:hAnsi="Arial" w:cs="Arial"/>
                <w:sz w:val="24"/>
                <w:szCs w:val="24"/>
              </w:rPr>
              <w:t xml:space="preserve">DIRECTOR </w:t>
            </w:r>
            <w:r w:rsidR="00E32666">
              <w:rPr>
                <w:rFonts w:ascii="Arial" w:hAnsi="Arial" w:cs="Arial"/>
                <w:sz w:val="24"/>
                <w:szCs w:val="24"/>
              </w:rPr>
              <w:t xml:space="preserve">(S) </w:t>
            </w:r>
            <w:r>
              <w:rPr>
                <w:rFonts w:ascii="Arial" w:hAnsi="Arial" w:cs="Arial"/>
                <w:sz w:val="24"/>
                <w:szCs w:val="24"/>
              </w:rPr>
              <w:t>DEL DEPARTAMENTO DE ADMINISTRACIÓN DE LA EDUCACIÓN MUNICIPAL DE MELIPEUCO.</w:t>
            </w:r>
            <w:r w:rsidRPr="001A774E">
              <w:rPr>
                <w:rFonts w:ascii="Arial" w:hAnsi="Arial" w:cs="Arial"/>
                <w:sz w:val="24"/>
                <w:szCs w:val="24"/>
              </w:rPr>
              <w:t xml:space="preserve"> </w:t>
            </w:r>
          </w:p>
          <w:p w14:paraId="6C85B392" w14:textId="77777777" w:rsidR="003D5DA6" w:rsidRPr="001A774E" w:rsidRDefault="003D5DA6" w:rsidP="00BA2133">
            <w:pPr>
              <w:rPr>
                <w:rFonts w:ascii="Arial" w:hAnsi="Arial" w:cs="Arial"/>
                <w:sz w:val="24"/>
                <w:szCs w:val="24"/>
              </w:rPr>
            </w:pPr>
          </w:p>
        </w:tc>
      </w:tr>
      <w:tr w:rsidR="003D5DA6" w:rsidRPr="001A774E" w14:paraId="2EDB909A" w14:textId="77777777" w:rsidTr="00786162">
        <w:trPr>
          <w:gridAfter w:val="1"/>
          <w:wAfter w:w="38" w:type="dxa"/>
        </w:trPr>
        <w:tc>
          <w:tcPr>
            <w:tcW w:w="629" w:type="dxa"/>
            <w:tcBorders>
              <w:top w:val="nil"/>
              <w:left w:val="nil"/>
              <w:bottom w:val="nil"/>
              <w:right w:val="nil"/>
            </w:tcBorders>
          </w:tcPr>
          <w:p w14:paraId="188B03D4" w14:textId="77777777" w:rsidR="003D5DA6" w:rsidRPr="001A774E" w:rsidRDefault="003D5DA6" w:rsidP="00BA2133">
            <w:pPr>
              <w:rPr>
                <w:rFonts w:ascii="Arial" w:hAnsi="Arial" w:cs="Arial"/>
                <w:sz w:val="24"/>
                <w:szCs w:val="24"/>
              </w:rPr>
            </w:pPr>
            <w:proofErr w:type="gramStart"/>
            <w:r w:rsidRPr="001A774E">
              <w:rPr>
                <w:rFonts w:ascii="Arial" w:hAnsi="Arial" w:cs="Arial"/>
                <w:sz w:val="24"/>
                <w:szCs w:val="24"/>
              </w:rPr>
              <w:t>A :</w:t>
            </w:r>
            <w:proofErr w:type="gramEnd"/>
          </w:p>
        </w:tc>
        <w:tc>
          <w:tcPr>
            <w:tcW w:w="7838" w:type="dxa"/>
            <w:gridSpan w:val="3"/>
            <w:tcBorders>
              <w:top w:val="nil"/>
              <w:left w:val="nil"/>
              <w:bottom w:val="nil"/>
              <w:right w:val="nil"/>
            </w:tcBorders>
          </w:tcPr>
          <w:p w14:paraId="281E9E1B" w14:textId="77777777" w:rsidR="003D5DA6" w:rsidRDefault="003D5DA6" w:rsidP="00BA2133">
            <w:pPr>
              <w:rPr>
                <w:rFonts w:ascii="Arial" w:hAnsi="Arial" w:cs="Arial"/>
                <w:sz w:val="24"/>
                <w:szCs w:val="24"/>
              </w:rPr>
            </w:pPr>
            <w:r>
              <w:rPr>
                <w:rFonts w:ascii="Arial" w:hAnsi="Arial" w:cs="Arial"/>
                <w:sz w:val="24"/>
                <w:szCs w:val="24"/>
              </w:rPr>
              <w:t>SR. EDUARDO NAVARRETE FUENTES,</w:t>
            </w:r>
          </w:p>
          <w:p w14:paraId="39A42D3A" w14:textId="77777777" w:rsidR="003D5DA6" w:rsidRDefault="003D5DA6" w:rsidP="00BA2133">
            <w:pPr>
              <w:rPr>
                <w:rFonts w:ascii="Arial" w:hAnsi="Arial" w:cs="Arial"/>
                <w:sz w:val="24"/>
                <w:szCs w:val="24"/>
              </w:rPr>
            </w:pPr>
            <w:r>
              <w:rPr>
                <w:rFonts w:ascii="Arial" w:hAnsi="Arial" w:cs="Arial"/>
                <w:sz w:val="24"/>
                <w:szCs w:val="24"/>
              </w:rPr>
              <w:t>ALCALDE</w:t>
            </w:r>
            <w:r w:rsidR="00E32666">
              <w:rPr>
                <w:rFonts w:ascii="Arial" w:hAnsi="Arial" w:cs="Arial"/>
                <w:sz w:val="24"/>
                <w:szCs w:val="24"/>
              </w:rPr>
              <w:t xml:space="preserve"> DE LA</w:t>
            </w:r>
            <w:r>
              <w:rPr>
                <w:rFonts w:ascii="Arial" w:hAnsi="Arial" w:cs="Arial"/>
                <w:sz w:val="24"/>
                <w:szCs w:val="24"/>
              </w:rPr>
              <w:t xml:space="preserve"> ILUSTRE MUNICIPALIDAD DE MELIPEUCO.</w:t>
            </w:r>
          </w:p>
          <w:p w14:paraId="6A67E57B" w14:textId="77777777" w:rsidR="003D5DA6" w:rsidRPr="001A774E" w:rsidRDefault="003D5DA6" w:rsidP="00BA2133">
            <w:pPr>
              <w:rPr>
                <w:rFonts w:ascii="Arial" w:hAnsi="Arial" w:cs="Arial"/>
                <w:sz w:val="24"/>
                <w:szCs w:val="24"/>
              </w:rPr>
            </w:pPr>
          </w:p>
        </w:tc>
      </w:tr>
      <w:tr w:rsidR="00457601" w:rsidRPr="001A774E" w14:paraId="5DF5BB6D" w14:textId="77777777" w:rsidTr="0078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Pr>
          <w:p w14:paraId="38473385" w14:textId="77777777" w:rsidR="00457601" w:rsidRPr="001A774E" w:rsidRDefault="00457601" w:rsidP="00A24229">
            <w:pPr>
              <w:rPr>
                <w:rFonts w:ascii="Arial" w:hAnsi="Arial" w:cs="Arial"/>
                <w:sz w:val="24"/>
                <w:szCs w:val="24"/>
              </w:rPr>
            </w:pPr>
          </w:p>
        </w:tc>
        <w:tc>
          <w:tcPr>
            <w:tcW w:w="7876" w:type="dxa"/>
            <w:gridSpan w:val="4"/>
            <w:tcBorders>
              <w:bottom w:val="single" w:sz="4" w:space="0" w:color="auto"/>
            </w:tcBorders>
          </w:tcPr>
          <w:p w14:paraId="1E904B69" w14:textId="77777777" w:rsidR="001515C9" w:rsidRDefault="001515C9" w:rsidP="001515C9">
            <w:pPr>
              <w:spacing w:line="360" w:lineRule="auto"/>
              <w:jc w:val="both"/>
              <w:rPr>
                <w:rFonts w:ascii="Arial" w:hAnsi="Arial" w:cs="Arial"/>
                <w:sz w:val="24"/>
                <w:szCs w:val="24"/>
              </w:rPr>
            </w:pPr>
            <w:r>
              <w:rPr>
                <w:rFonts w:ascii="Arial" w:hAnsi="Arial" w:cs="Arial"/>
                <w:sz w:val="24"/>
                <w:szCs w:val="24"/>
              </w:rPr>
              <w:t xml:space="preserve">El presente Informe tiene como finalidad </w:t>
            </w:r>
            <w:r w:rsidR="00247D1A">
              <w:rPr>
                <w:rFonts w:ascii="Arial" w:hAnsi="Arial" w:cs="Arial"/>
                <w:sz w:val="24"/>
                <w:szCs w:val="24"/>
              </w:rPr>
              <w:t>el dar a conocer a Ud. estudio hecho a las Subvenciones SEP y PIE, al mes de Julio</w:t>
            </w:r>
            <w:r w:rsidR="00A207C7">
              <w:rPr>
                <w:rFonts w:ascii="Arial" w:hAnsi="Arial" w:cs="Arial"/>
                <w:sz w:val="24"/>
                <w:szCs w:val="24"/>
              </w:rPr>
              <w:t xml:space="preserve">; complementario al Informe </w:t>
            </w:r>
            <w:proofErr w:type="spellStart"/>
            <w:r w:rsidR="00A207C7">
              <w:rPr>
                <w:rFonts w:ascii="Arial" w:hAnsi="Arial" w:cs="Arial"/>
                <w:sz w:val="24"/>
                <w:szCs w:val="24"/>
              </w:rPr>
              <w:t>N°</w:t>
            </w:r>
            <w:proofErr w:type="spellEnd"/>
            <w:r w:rsidR="00A207C7">
              <w:rPr>
                <w:rFonts w:ascii="Arial" w:hAnsi="Arial" w:cs="Arial"/>
                <w:sz w:val="24"/>
                <w:szCs w:val="24"/>
              </w:rPr>
              <w:t xml:space="preserve"> 005 del 09/08/2019.-</w:t>
            </w:r>
            <w:r>
              <w:rPr>
                <w:rFonts w:ascii="Arial" w:hAnsi="Arial" w:cs="Arial"/>
                <w:sz w:val="24"/>
                <w:szCs w:val="24"/>
              </w:rPr>
              <w:t>.</w:t>
            </w:r>
          </w:p>
          <w:p w14:paraId="20A9C9AC" w14:textId="77777777" w:rsidR="001515C9" w:rsidRDefault="001515C9" w:rsidP="001515C9">
            <w:pPr>
              <w:spacing w:line="360" w:lineRule="auto"/>
              <w:jc w:val="both"/>
              <w:rPr>
                <w:rFonts w:ascii="Arial" w:hAnsi="Arial" w:cs="Arial"/>
                <w:sz w:val="24"/>
                <w:szCs w:val="24"/>
              </w:rPr>
            </w:pPr>
          </w:p>
          <w:p w14:paraId="2CAA8CC0" w14:textId="77777777" w:rsidR="001515C9" w:rsidRDefault="00A207C7" w:rsidP="001515C9">
            <w:pPr>
              <w:pStyle w:val="Prrafodelista"/>
              <w:numPr>
                <w:ilvl w:val="0"/>
                <w:numId w:val="30"/>
              </w:numPr>
              <w:spacing w:line="360" w:lineRule="auto"/>
              <w:jc w:val="both"/>
              <w:rPr>
                <w:rFonts w:ascii="Arial" w:hAnsi="Arial" w:cs="Arial"/>
                <w:sz w:val="24"/>
                <w:szCs w:val="24"/>
              </w:rPr>
            </w:pPr>
            <w:r>
              <w:rPr>
                <w:rFonts w:ascii="Arial" w:hAnsi="Arial" w:cs="Arial"/>
                <w:sz w:val="24"/>
                <w:szCs w:val="24"/>
              </w:rPr>
              <w:t>Se adjuntan cuadros con Ingresos y Egresos de cada uno de los establecimientos; diferenciando entre remuneraciones y otros gastos</w:t>
            </w:r>
            <w:r w:rsidR="001515C9">
              <w:rPr>
                <w:rFonts w:ascii="Arial" w:hAnsi="Arial" w:cs="Arial"/>
                <w:sz w:val="24"/>
                <w:szCs w:val="24"/>
              </w:rPr>
              <w:t>.</w:t>
            </w:r>
            <w:r>
              <w:rPr>
                <w:rFonts w:ascii="Arial" w:hAnsi="Arial" w:cs="Arial"/>
                <w:sz w:val="24"/>
                <w:szCs w:val="24"/>
              </w:rPr>
              <w:t xml:space="preserve"> Esto, porque sobre todo en SEP, se debe cumplir con un máximo de 50% en remuneraciones, de lo ingresado mensualmente, sin considerar saldos anteriores.</w:t>
            </w:r>
          </w:p>
          <w:p w14:paraId="25E65D3F" w14:textId="77777777" w:rsidR="001515C9" w:rsidRDefault="00A207C7" w:rsidP="001515C9">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Se registran en color rojo, todos los datos negativos, ya sea en porcentajes o recursos financieros. En PIE se registra en color rojo solo el porcentaje sobre el 100%; sin embargo, no se puede gastar todo el ingreso en remuneraciones, porque es necesario invertir en implementación y capacitación. </w:t>
            </w:r>
          </w:p>
          <w:p w14:paraId="1193F5E8" w14:textId="48D61683" w:rsidR="001515C9" w:rsidRDefault="00F451AC" w:rsidP="001515C9">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Se registran los ingresos y egresos mes a mes; sin embargo, según el Informe Financiero del mes de </w:t>
            </w:r>
            <w:proofErr w:type="gramStart"/>
            <w:r>
              <w:rPr>
                <w:rFonts w:ascii="Arial" w:hAnsi="Arial" w:cs="Arial"/>
                <w:sz w:val="24"/>
                <w:szCs w:val="24"/>
              </w:rPr>
              <w:t>Abril</w:t>
            </w:r>
            <w:proofErr w:type="gramEnd"/>
            <w:r>
              <w:rPr>
                <w:rFonts w:ascii="Arial" w:hAnsi="Arial" w:cs="Arial"/>
                <w:sz w:val="24"/>
                <w:szCs w:val="24"/>
              </w:rPr>
              <w:t xml:space="preserve"> registra el ingreso de saldos, considerando los ingresos, egresos y saldos 2018. Este Saldo 2018 se consigna al final de la columna “Diferencia” </w:t>
            </w:r>
            <w:proofErr w:type="gramStart"/>
            <w:r>
              <w:rPr>
                <w:rFonts w:ascii="Arial" w:hAnsi="Arial" w:cs="Arial"/>
                <w:sz w:val="24"/>
                <w:szCs w:val="24"/>
              </w:rPr>
              <w:t>que</w:t>
            </w:r>
            <w:proofErr w:type="gramEnd"/>
            <w:r>
              <w:rPr>
                <w:rFonts w:ascii="Arial" w:hAnsi="Arial" w:cs="Arial"/>
                <w:sz w:val="24"/>
                <w:szCs w:val="24"/>
              </w:rPr>
              <w:t xml:space="preserve"> sumado al Saldo Final del ejercicio hasta Julio, da el Saldo Final consignado en el extremo inferior derecho.</w:t>
            </w:r>
          </w:p>
          <w:p w14:paraId="744D8BB6" w14:textId="77777777" w:rsidR="00457601" w:rsidRPr="00F451AC" w:rsidRDefault="00F451AC" w:rsidP="00F451AC">
            <w:pPr>
              <w:pStyle w:val="Prrafodelista"/>
              <w:numPr>
                <w:ilvl w:val="0"/>
                <w:numId w:val="30"/>
              </w:numPr>
              <w:spacing w:line="360" w:lineRule="auto"/>
              <w:jc w:val="both"/>
              <w:rPr>
                <w:rFonts w:ascii="Arial" w:hAnsi="Arial" w:cs="Arial"/>
                <w:sz w:val="24"/>
                <w:szCs w:val="24"/>
              </w:rPr>
            </w:pPr>
            <w:r>
              <w:rPr>
                <w:rFonts w:ascii="Arial" w:hAnsi="Arial" w:cs="Arial"/>
                <w:sz w:val="24"/>
                <w:szCs w:val="24"/>
              </w:rPr>
              <w:t>A modo de resumen, se presenta el siguiente cuadro</w:t>
            </w:r>
            <w:r w:rsidR="00E8569C">
              <w:rPr>
                <w:rFonts w:ascii="Arial" w:hAnsi="Arial" w:cs="Arial"/>
                <w:sz w:val="24"/>
                <w:szCs w:val="24"/>
              </w:rPr>
              <w:t>, con los Saldos Finales al mes de Julio</w:t>
            </w:r>
            <w:r>
              <w:rPr>
                <w:rFonts w:ascii="Arial" w:hAnsi="Arial" w:cs="Arial"/>
                <w:sz w:val="24"/>
                <w:szCs w:val="24"/>
              </w:rPr>
              <w:t>:</w:t>
            </w:r>
          </w:p>
        </w:tc>
      </w:tr>
      <w:tr w:rsidR="00F451AC" w:rsidRPr="001A774E" w14:paraId="786E31A2" w14:textId="77777777" w:rsidTr="00F4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right w:val="single" w:sz="4" w:space="0" w:color="auto"/>
            </w:tcBorders>
          </w:tcPr>
          <w:p w14:paraId="37243D9C" w14:textId="77777777" w:rsidR="00F451AC" w:rsidRPr="001A774E" w:rsidRDefault="00F451AC" w:rsidP="00A24229">
            <w:pPr>
              <w:rPr>
                <w:rFonts w:ascii="Arial" w:hAnsi="Arial" w:cs="Arial"/>
                <w:sz w:val="24"/>
                <w:szCs w:val="24"/>
              </w:rPr>
            </w:pPr>
          </w:p>
        </w:tc>
        <w:tc>
          <w:tcPr>
            <w:tcW w:w="2319" w:type="dxa"/>
            <w:tcBorders>
              <w:top w:val="single" w:sz="4" w:space="0" w:color="auto"/>
              <w:left w:val="single" w:sz="4" w:space="0" w:color="auto"/>
              <w:bottom w:val="single" w:sz="4" w:space="0" w:color="auto"/>
              <w:right w:val="single" w:sz="4" w:space="0" w:color="auto"/>
            </w:tcBorders>
          </w:tcPr>
          <w:p w14:paraId="045C4A90" w14:textId="77777777" w:rsidR="00F451AC" w:rsidRPr="001A774E" w:rsidRDefault="00F451AC" w:rsidP="00A24229">
            <w:pPr>
              <w:rPr>
                <w:rFonts w:ascii="Arial" w:hAnsi="Arial" w:cs="Arial"/>
                <w:sz w:val="24"/>
                <w:szCs w:val="24"/>
              </w:rPr>
            </w:pPr>
            <w:r>
              <w:rPr>
                <w:rFonts w:ascii="Arial" w:hAnsi="Arial" w:cs="Arial"/>
                <w:sz w:val="24"/>
                <w:szCs w:val="24"/>
              </w:rPr>
              <w:t>Establecimiento</w:t>
            </w:r>
          </w:p>
        </w:tc>
        <w:tc>
          <w:tcPr>
            <w:tcW w:w="2552" w:type="dxa"/>
            <w:tcBorders>
              <w:top w:val="single" w:sz="4" w:space="0" w:color="auto"/>
              <w:left w:val="single" w:sz="4" w:space="0" w:color="auto"/>
              <w:bottom w:val="single" w:sz="4" w:space="0" w:color="auto"/>
              <w:right w:val="single" w:sz="4" w:space="0" w:color="auto"/>
            </w:tcBorders>
          </w:tcPr>
          <w:p w14:paraId="63A53553" w14:textId="77777777" w:rsidR="00F451AC" w:rsidRPr="001A774E" w:rsidRDefault="00F451AC" w:rsidP="00A24229">
            <w:pPr>
              <w:rPr>
                <w:rFonts w:ascii="Arial" w:hAnsi="Arial" w:cs="Arial"/>
                <w:sz w:val="24"/>
                <w:szCs w:val="24"/>
              </w:rPr>
            </w:pPr>
            <w:r>
              <w:rPr>
                <w:rFonts w:ascii="Arial" w:hAnsi="Arial" w:cs="Arial"/>
                <w:sz w:val="24"/>
                <w:szCs w:val="24"/>
              </w:rPr>
              <w:t>SEP</w:t>
            </w:r>
          </w:p>
        </w:tc>
        <w:tc>
          <w:tcPr>
            <w:tcW w:w="3005" w:type="dxa"/>
            <w:gridSpan w:val="2"/>
            <w:tcBorders>
              <w:top w:val="single" w:sz="4" w:space="0" w:color="auto"/>
              <w:left w:val="single" w:sz="4" w:space="0" w:color="auto"/>
              <w:bottom w:val="single" w:sz="4" w:space="0" w:color="auto"/>
              <w:right w:val="single" w:sz="4" w:space="0" w:color="auto"/>
            </w:tcBorders>
          </w:tcPr>
          <w:p w14:paraId="53FBA823" w14:textId="77777777" w:rsidR="00F451AC" w:rsidRPr="001A774E" w:rsidRDefault="00F451AC" w:rsidP="00A24229">
            <w:pPr>
              <w:rPr>
                <w:rFonts w:ascii="Arial" w:hAnsi="Arial" w:cs="Arial"/>
                <w:sz w:val="24"/>
                <w:szCs w:val="24"/>
              </w:rPr>
            </w:pPr>
            <w:r>
              <w:rPr>
                <w:rFonts w:ascii="Arial" w:hAnsi="Arial" w:cs="Arial"/>
                <w:sz w:val="24"/>
                <w:szCs w:val="24"/>
              </w:rPr>
              <w:t>PIE</w:t>
            </w:r>
          </w:p>
        </w:tc>
      </w:tr>
      <w:tr w:rsidR="00F451AC" w:rsidRPr="001A774E" w14:paraId="6B6E5747" w14:textId="77777777" w:rsidTr="00F4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right w:val="single" w:sz="4" w:space="0" w:color="auto"/>
            </w:tcBorders>
          </w:tcPr>
          <w:p w14:paraId="36731BC6" w14:textId="77777777" w:rsidR="00F451AC" w:rsidRPr="001A774E" w:rsidRDefault="00F451AC" w:rsidP="00A24229">
            <w:pPr>
              <w:rPr>
                <w:rFonts w:ascii="Arial" w:hAnsi="Arial" w:cs="Arial"/>
                <w:sz w:val="24"/>
                <w:szCs w:val="24"/>
              </w:rPr>
            </w:pPr>
          </w:p>
        </w:tc>
        <w:tc>
          <w:tcPr>
            <w:tcW w:w="2319" w:type="dxa"/>
            <w:tcBorders>
              <w:top w:val="single" w:sz="4" w:space="0" w:color="auto"/>
              <w:left w:val="single" w:sz="4" w:space="0" w:color="auto"/>
              <w:bottom w:val="single" w:sz="4" w:space="0" w:color="auto"/>
              <w:right w:val="single" w:sz="4" w:space="0" w:color="auto"/>
            </w:tcBorders>
          </w:tcPr>
          <w:p w14:paraId="78FD4195" w14:textId="77777777" w:rsidR="00F451AC" w:rsidRDefault="00F451AC" w:rsidP="00A24229">
            <w:pPr>
              <w:rPr>
                <w:rFonts w:ascii="Arial" w:hAnsi="Arial" w:cs="Arial"/>
                <w:sz w:val="24"/>
                <w:szCs w:val="24"/>
              </w:rPr>
            </w:pPr>
            <w:r>
              <w:rPr>
                <w:rFonts w:ascii="Arial" w:hAnsi="Arial" w:cs="Arial"/>
                <w:sz w:val="24"/>
                <w:szCs w:val="24"/>
              </w:rPr>
              <w:t>Liceo Los Andes</w:t>
            </w:r>
          </w:p>
        </w:tc>
        <w:tc>
          <w:tcPr>
            <w:tcW w:w="2552" w:type="dxa"/>
            <w:tcBorders>
              <w:top w:val="single" w:sz="4" w:space="0" w:color="auto"/>
              <w:left w:val="single" w:sz="4" w:space="0" w:color="auto"/>
              <w:bottom w:val="single" w:sz="4" w:space="0" w:color="auto"/>
              <w:right w:val="single" w:sz="4" w:space="0" w:color="auto"/>
            </w:tcBorders>
          </w:tcPr>
          <w:p w14:paraId="26C9FC59" w14:textId="77777777" w:rsidR="00F451AC" w:rsidRPr="00E8569C" w:rsidRDefault="00E8569C" w:rsidP="00E257FD">
            <w:pPr>
              <w:jc w:val="right"/>
              <w:rPr>
                <w:rFonts w:ascii="Arial" w:hAnsi="Arial" w:cs="Arial"/>
                <w:color w:val="FF0000"/>
                <w:sz w:val="24"/>
                <w:szCs w:val="24"/>
              </w:rPr>
            </w:pPr>
            <w:r w:rsidRPr="00E8569C">
              <w:rPr>
                <w:rFonts w:ascii="Arial" w:hAnsi="Arial" w:cs="Arial"/>
                <w:color w:val="FF0000"/>
                <w:sz w:val="24"/>
                <w:szCs w:val="24"/>
              </w:rPr>
              <w:t>-$ 8.116.652.-</w:t>
            </w:r>
          </w:p>
        </w:tc>
        <w:tc>
          <w:tcPr>
            <w:tcW w:w="3005" w:type="dxa"/>
            <w:gridSpan w:val="2"/>
            <w:tcBorders>
              <w:top w:val="single" w:sz="4" w:space="0" w:color="auto"/>
              <w:left w:val="single" w:sz="4" w:space="0" w:color="auto"/>
              <w:bottom w:val="single" w:sz="4" w:space="0" w:color="auto"/>
              <w:right w:val="single" w:sz="4" w:space="0" w:color="auto"/>
            </w:tcBorders>
          </w:tcPr>
          <w:p w14:paraId="2DE2A8B1" w14:textId="77777777" w:rsidR="00F451AC" w:rsidRPr="00E8569C" w:rsidRDefault="00E8569C" w:rsidP="00E8569C">
            <w:pPr>
              <w:jc w:val="right"/>
              <w:rPr>
                <w:rFonts w:ascii="Arial" w:hAnsi="Arial" w:cs="Arial"/>
                <w:color w:val="FF0000"/>
                <w:sz w:val="24"/>
                <w:szCs w:val="24"/>
              </w:rPr>
            </w:pPr>
            <w:r>
              <w:rPr>
                <w:rFonts w:ascii="Arial" w:hAnsi="Arial" w:cs="Arial"/>
                <w:color w:val="FF0000"/>
                <w:sz w:val="24"/>
                <w:szCs w:val="24"/>
              </w:rPr>
              <w:t>-$ 12.463.858.-</w:t>
            </w:r>
          </w:p>
        </w:tc>
      </w:tr>
      <w:tr w:rsidR="00F451AC" w:rsidRPr="001A774E" w14:paraId="3862C8E2" w14:textId="77777777" w:rsidTr="00F4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right w:val="single" w:sz="4" w:space="0" w:color="auto"/>
            </w:tcBorders>
          </w:tcPr>
          <w:p w14:paraId="03173BDA" w14:textId="77777777" w:rsidR="00F451AC" w:rsidRPr="001A774E" w:rsidRDefault="00F451AC" w:rsidP="00A24229">
            <w:pPr>
              <w:rPr>
                <w:rFonts w:ascii="Arial" w:hAnsi="Arial" w:cs="Arial"/>
                <w:sz w:val="24"/>
                <w:szCs w:val="24"/>
              </w:rPr>
            </w:pPr>
          </w:p>
        </w:tc>
        <w:tc>
          <w:tcPr>
            <w:tcW w:w="2319" w:type="dxa"/>
            <w:tcBorders>
              <w:top w:val="single" w:sz="4" w:space="0" w:color="auto"/>
              <w:left w:val="single" w:sz="4" w:space="0" w:color="auto"/>
              <w:bottom w:val="single" w:sz="4" w:space="0" w:color="auto"/>
              <w:right w:val="single" w:sz="4" w:space="0" w:color="auto"/>
            </w:tcBorders>
          </w:tcPr>
          <w:p w14:paraId="2D5FD3D1" w14:textId="77777777" w:rsidR="00F451AC" w:rsidRDefault="00F451AC" w:rsidP="00A24229">
            <w:pPr>
              <w:rPr>
                <w:rFonts w:ascii="Arial" w:hAnsi="Arial" w:cs="Arial"/>
                <w:sz w:val="24"/>
                <w:szCs w:val="24"/>
              </w:rPr>
            </w:pPr>
            <w:proofErr w:type="spellStart"/>
            <w:r>
              <w:rPr>
                <w:rFonts w:ascii="Arial" w:hAnsi="Arial" w:cs="Arial"/>
                <w:sz w:val="24"/>
                <w:szCs w:val="24"/>
              </w:rPr>
              <w:t>Volcan</w:t>
            </w:r>
            <w:proofErr w:type="spellEnd"/>
            <w:r>
              <w:rPr>
                <w:rFonts w:ascii="Arial" w:hAnsi="Arial" w:cs="Arial"/>
                <w:sz w:val="24"/>
                <w:szCs w:val="24"/>
              </w:rPr>
              <w:t xml:space="preserve"> Llaima</w:t>
            </w:r>
          </w:p>
        </w:tc>
        <w:tc>
          <w:tcPr>
            <w:tcW w:w="2552" w:type="dxa"/>
            <w:tcBorders>
              <w:top w:val="single" w:sz="4" w:space="0" w:color="auto"/>
              <w:left w:val="single" w:sz="4" w:space="0" w:color="auto"/>
              <w:bottom w:val="single" w:sz="4" w:space="0" w:color="auto"/>
              <w:right w:val="single" w:sz="4" w:space="0" w:color="auto"/>
            </w:tcBorders>
          </w:tcPr>
          <w:p w14:paraId="504DC68E" w14:textId="77777777" w:rsidR="00F451AC" w:rsidRDefault="00E8569C" w:rsidP="00E257FD">
            <w:pPr>
              <w:jc w:val="right"/>
              <w:rPr>
                <w:rFonts w:ascii="Arial" w:hAnsi="Arial" w:cs="Arial"/>
                <w:sz w:val="24"/>
                <w:szCs w:val="24"/>
              </w:rPr>
            </w:pPr>
            <w:r>
              <w:rPr>
                <w:rFonts w:ascii="Arial" w:hAnsi="Arial" w:cs="Arial"/>
                <w:sz w:val="24"/>
                <w:szCs w:val="24"/>
              </w:rPr>
              <w:t>$ 118.718.142.-</w:t>
            </w:r>
          </w:p>
        </w:tc>
        <w:tc>
          <w:tcPr>
            <w:tcW w:w="3005" w:type="dxa"/>
            <w:gridSpan w:val="2"/>
            <w:tcBorders>
              <w:top w:val="single" w:sz="4" w:space="0" w:color="auto"/>
              <w:left w:val="single" w:sz="4" w:space="0" w:color="auto"/>
              <w:bottom w:val="single" w:sz="4" w:space="0" w:color="auto"/>
              <w:right w:val="single" w:sz="4" w:space="0" w:color="auto"/>
            </w:tcBorders>
          </w:tcPr>
          <w:p w14:paraId="52C706F5" w14:textId="77777777" w:rsidR="00F451AC" w:rsidRDefault="00E8569C" w:rsidP="00E8569C">
            <w:pPr>
              <w:jc w:val="right"/>
              <w:rPr>
                <w:rFonts w:ascii="Arial" w:hAnsi="Arial" w:cs="Arial"/>
                <w:sz w:val="24"/>
                <w:szCs w:val="24"/>
              </w:rPr>
            </w:pPr>
            <w:r>
              <w:rPr>
                <w:rFonts w:ascii="Arial" w:hAnsi="Arial" w:cs="Arial"/>
                <w:sz w:val="24"/>
                <w:szCs w:val="24"/>
              </w:rPr>
              <w:t>$ 62.260.764.-</w:t>
            </w:r>
          </w:p>
        </w:tc>
      </w:tr>
      <w:tr w:rsidR="00F451AC" w:rsidRPr="001A774E" w14:paraId="09444871" w14:textId="77777777" w:rsidTr="00F4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right w:val="single" w:sz="4" w:space="0" w:color="auto"/>
            </w:tcBorders>
          </w:tcPr>
          <w:p w14:paraId="40C164D0" w14:textId="77777777" w:rsidR="00F451AC" w:rsidRPr="001A774E" w:rsidRDefault="00F451AC" w:rsidP="00A24229">
            <w:pPr>
              <w:rPr>
                <w:rFonts w:ascii="Arial" w:hAnsi="Arial" w:cs="Arial"/>
                <w:sz w:val="24"/>
                <w:szCs w:val="24"/>
              </w:rPr>
            </w:pPr>
          </w:p>
        </w:tc>
        <w:tc>
          <w:tcPr>
            <w:tcW w:w="2319" w:type="dxa"/>
            <w:tcBorders>
              <w:top w:val="single" w:sz="4" w:space="0" w:color="auto"/>
              <w:left w:val="single" w:sz="4" w:space="0" w:color="auto"/>
              <w:bottom w:val="single" w:sz="4" w:space="0" w:color="auto"/>
              <w:right w:val="single" w:sz="4" w:space="0" w:color="auto"/>
            </w:tcBorders>
          </w:tcPr>
          <w:p w14:paraId="564549D1" w14:textId="77777777" w:rsidR="00F451AC" w:rsidRDefault="00F451AC" w:rsidP="00A24229">
            <w:pPr>
              <w:rPr>
                <w:rFonts w:ascii="Arial" w:hAnsi="Arial" w:cs="Arial"/>
                <w:sz w:val="24"/>
                <w:szCs w:val="24"/>
              </w:rPr>
            </w:pPr>
            <w:proofErr w:type="spellStart"/>
            <w:r>
              <w:rPr>
                <w:rFonts w:ascii="Arial" w:hAnsi="Arial" w:cs="Arial"/>
                <w:sz w:val="24"/>
                <w:szCs w:val="24"/>
              </w:rPr>
              <w:t>Cumcumllaque</w:t>
            </w:r>
            <w:proofErr w:type="spellEnd"/>
          </w:p>
        </w:tc>
        <w:tc>
          <w:tcPr>
            <w:tcW w:w="2552" w:type="dxa"/>
            <w:tcBorders>
              <w:top w:val="single" w:sz="4" w:space="0" w:color="auto"/>
              <w:left w:val="single" w:sz="4" w:space="0" w:color="auto"/>
              <w:bottom w:val="single" w:sz="4" w:space="0" w:color="auto"/>
              <w:right w:val="single" w:sz="4" w:space="0" w:color="auto"/>
            </w:tcBorders>
          </w:tcPr>
          <w:p w14:paraId="3B2DB0FD" w14:textId="77777777" w:rsidR="00F451AC" w:rsidRDefault="00E8569C" w:rsidP="00E257FD">
            <w:pPr>
              <w:jc w:val="right"/>
              <w:rPr>
                <w:rFonts w:ascii="Arial" w:hAnsi="Arial" w:cs="Arial"/>
                <w:sz w:val="24"/>
                <w:szCs w:val="24"/>
              </w:rPr>
            </w:pPr>
            <w:r>
              <w:rPr>
                <w:rFonts w:ascii="Arial" w:hAnsi="Arial" w:cs="Arial"/>
                <w:sz w:val="24"/>
                <w:szCs w:val="24"/>
              </w:rPr>
              <w:t>$ 1.509.533.-</w:t>
            </w:r>
          </w:p>
        </w:tc>
        <w:tc>
          <w:tcPr>
            <w:tcW w:w="3005" w:type="dxa"/>
            <w:gridSpan w:val="2"/>
            <w:tcBorders>
              <w:top w:val="single" w:sz="4" w:space="0" w:color="auto"/>
              <w:left w:val="single" w:sz="4" w:space="0" w:color="auto"/>
              <w:bottom w:val="single" w:sz="4" w:space="0" w:color="auto"/>
              <w:right w:val="single" w:sz="4" w:space="0" w:color="auto"/>
            </w:tcBorders>
          </w:tcPr>
          <w:p w14:paraId="62EBC07C" w14:textId="77777777" w:rsidR="00F451AC" w:rsidRDefault="00E8569C" w:rsidP="00E8569C">
            <w:pPr>
              <w:jc w:val="right"/>
              <w:rPr>
                <w:rFonts w:ascii="Arial" w:hAnsi="Arial" w:cs="Arial"/>
                <w:sz w:val="24"/>
                <w:szCs w:val="24"/>
              </w:rPr>
            </w:pPr>
            <w:r>
              <w:rPr>
                <w:rFonts w:ascii="Arial" w:hAnsi="Arial" w:cs="Arial"/>
                <w:sz w:val="24"/>
                <w:szCs w:val="24"/>
              </w:rPr>
              <w:t>$ 7.160.836.-</w:t>
            </w:r>
          </w:p>
        </w:tc>
      </w:tr>
      <w:tr w:rsidR="00F451AC" w:rsidRPr="001A774E" w14:paraId="756B3040" w14:textId="77777777" w:rsidTr="00F4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right w:val="single" w:sz="4" w:space="0" w:color="auto"/>
            </w:tcBorders>
          </w:tcPr>
          <w:p w14:paraId="1B9BC00A" w14:textId="77777777" w:rsidR="00F451AC" w:rsidRPr="001A774E" w:rsidRDefault="00F451AC" w:rsidP="00A24229">
            <w:pPr>
              <w:rPr>
                <w:rFonts w:ascii="Arial" w:hAnsi="Arial" w:cs="Arial"/>
                <w:sz w:val="24"/>
                <w:szCs w:val="24"/>
              </w:rPr>
            </w:pPr>
          </w:p>
        </w:tc>
        <w:tc>
          <w:tcPr>
            <w:tcW w:w="2319" w:type="dxa"/>
            <w:tcBorders>
              <w:top w:val="single" w:sz="4" w:space="0" w:color="auto"/>
              <w:left w:val="single" w:sz="4" w:space="0" w:color="auto"/>
              <w:bottom w:val="single" w:sz="4" w:space="0" w:color="auto"/>
              <w:right w:val="single" w:sz="4" w:space="0" w:color="auto"/>
            </w:tcBorders>
          </w:tcPr>
          <w:p w14:paraId="412300D2" w14:textId="77777777" w:rsidR="00F451AC" w:rsidRDefault="00F451AC" w:rsidP="00A24229">
            <w:pPr>
              <w:rPr>
                <w:rFonts w:ascii="Arial" w:hAnsi="Arial" w:cs="Arial"/>
                <w:sz w:val="24"/>
                <w:szCs w:val="24"/>
              </w:rPr>
            </w:pPr>
            <w:proofErr w:type="spellStart"/>
            <w:r>
              <w:rPr>
                <w:rFonts w:ascii="Arial" w:hAnsi="Arial" w:cs="Arial"/>
                <w:sz w:val="24"/>
                <w:szCs w:val="24"/>
              </w:rPr>
              <w:t>Molulco</w:t>
            </w:r>
            <w:proofErr w:type="spellEnd"/>
          </w:p>
        </w:tc>
        <w:tc>
          <w:tcPr>
            <w:tcW w:w="2552" w:type="dxa"/>
            <w:tcBorders>
              <w:top w:val="single" w:sz="4" w:space="0" w:color="auto"/>
              <w:left w:val="single" w:sz="4" w:space="0" w:color="auto"/>
              <w:bottom w:val="single" w:sz="4" w:space="0" w:color="auto"/>
              <w:right w:val="single" w:sz="4" w:space="0" w:color="auto"/>
            </w:tcBorders>
          </w:tcPr>
          <w:p w14:paraId="76E3532D" w14:textId="77777777" w:rsidR="00F451AC" w:rsidRDefault="00F451AC" w:rsidP="00E257FD">
            <w:pPr>
              <w:jc w:val="right"/>
              <w:rPr>
                <w:rFonts w:ascii="Arial" w:hAnsi="Arial" w:cs="Arial"/>
                <w:sz w:val="24"/>
                <w:szCs w:val="24"/>
              </w:rPr>
            </w:pPr>
            <w:r>
              <w:rPr>
                <w:rFonts w:ascii="Arial" w:hAnsi="Arial" w:cs="Arial"/>
                <w:sz w:val="24"/>
                <w:szCs w:val="24"/>
              </w:rPr>
              <w:t>$ 3.661.898.-</w:t>
            </w:r>
          </w:p>
        </w:tc>
        <w:tc>
          <w:tcPr>
            <w:tcW w:w="3005" w:type="dxa"/>
            <w:gridSpan w:val="2"/>
            <w:tcBorders>
              <w:top w:val="single" w:sz="4" w:space="0" w:color="auto"/>
              <w:left w:val="single" w:sz="4" w:space="0" w:color="auto"/>
              <w:bottom w:val="single" w:sz="4" w:space="0" w:color="auto"/>
              <w:right w:val="single" w:sz="4" w:space="0" w:color="auto"/>
            </w:tcBorders>
          </w:tcPr>
          <w:p w14:paraId="09FACBDA" w14:textId="77777777" w:rsidR="00F451AC" w:rsidRDefault="00F451AC" w:rsidP="00E8569C">
            <w:pPr>
              <w:jc w:val="right"/>
              <w:rPr>
                <w:rFonts w:ascii="Arial" w:hAnsi="Arial" w:cs="Arial"/>
                <w:sz w:val="24"/>
                <w:szCs w:val="24"/>
              </w:rPr>
            </w:pPr>
          </w:p>
        </w:tc>
      </w:tr>
      <w:tr w:rsidR="00F451AC" w:rsidRPr="001A774E" w14:paraId="3BE7EE2F" w14:textId="77777777" w:rsidTr="00F4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right w:val="single" w:sz="4" w:space="0" w:color="auto"/>
            </w:tcBorders>
          </w:tcPr>
          <w:p w14:paraId="2C270116" w14:textId="77777777" w:rsidR="00F451AC" w:rsidRPr="001A774E" w:rsidRDefault="00F451AC" w:rsidP="00A24229">
            <w:pPr>
              <w:rPr>
                <w:rFonts w:ascii="Arial" w:hAnsi="Arial" w:cs="Arial"/>
                <w:sz w:val="24"/>
                <w:szCs w:val="24"/>
              </w:rPr>
            </w:pPr>
          </w:p>
        </w:tc>
        <w:tc>
          <w:tcPr>
            <w:tcW w:w="2319" w:type="dxa"/>
            <w:tcBorders>
              <w:top w:val="single" w:sz="4" w:space="0" w:color="auto"/>
              <w:left w:val="single" w:sz="4" w:space="0" w:color="auto"/>
              <w:bottom w:val="single" w:sz="4" w:space="0" w:color="auto"/>
              <w:right w:val="single" w:sz="4" w:space="0" w:color="auto"/>
            </w:tcBorders>
          </w:tcPr>
          <w:p w14:paraId="6F6169F4" w14:textId="77777777" w:rsidR="00F451AC" w:rsidRDefault="00F451AC" w:rsidP="00A24229">
            <w:pPr>
              <w:rPr>
                <w:rFonts w:ascii="Arial" w:hAnsi="Arial" w:cs="Arial"/>
                <w:sz w:val="24"/>
                <w:szCs w:val="24"/>
              </w:rPr>
            </w:pPr>
            <w:r>
              <w:rPr>
                <w:rFonts w:ascii="Arial" w:hAnsi="Arial" w:cs="Arial"/>
                <w:sz w:val="24"/>
                <w:szCs w:val="24"/>
              </w:rPr>
              <w:t xml:space="preserve">Fundo </w:t>
            </w:r>
            <w:proofErr w:type="spellStart"/>
            <w:r>
              <w:rPr>
                <w:rFonts w:ascii="Arial" w:hAnsi="Arial" w:cs="Arial"/>
                <w:sz w:val="24"/>
                <w:szCs w:val="24"/>
              </w:rPr>
              <w:t>Molulco</w:t>
            </w:r>
            <w:proofErr w:type="spellEnd"/>
          </w:p>
        </w:tc>
        <w:tc>
          <w:tcPr>
            <w:tcW w:w="2552" w:type="dxa"/>
            <w:tcBorders>
              <w:top w:val="single" w:sz="4" w:space="0" w:color="auto"/>
              <w:left w:val="single" w:sz="4" w:space="0" w:color="auto"/>
              <w:bottom w:val="single" w:sz="4" w:space="0" w:color="auto"/>
              <w:right w:val="single" w:sz="4" w:space="0" w:color="auto"/>
            </w:tcBorders>
          </w:tcPr>
          <w:p w14:paraId="072AA1FE" w14:textId="77777777" w:rsidR="00F451AC" w:rsidRDefault="00F451AC" w:rsidP="00E257FD">
            <w:pPr>
              <w:jc w:val="right"/>
              <w:rPr>
                <w:rFonts w:ascii="Arial" w:hAnsi="Arial" w:cs="Arial"/>
                <w:sz w:val="24"/>
                <w:szCs w:val="24"/>
              </w:rPr>
            </w:pPr>
            <w:r>
              <w:rPr>
                <w:rFonts w:ascii="Arial" w:hAnsi="Arial" w:cs="Arial"/>
                <w:sz w:val="24"/>
                <w:szCs w:val="24"/>
              </w:rPr>
              <w:t>$ 5.613.748.-</w:t>
            </w:r>
          </w:p>
        </w:tc>
        <w:tc>
          <w:tcPr>
            <w:tcW w:w="3005" w:type="dxa"/>
            <w:gridSpan w:val="2"/>
            <w:tcBorders>
              <w:top w:val="single" w:sz="4" w:space="0" w:color="auto"/>
              <w:left w:val="single" w:sz="4" w:space="0" w:color="auto"/>
              <w:bottom w:val="single" w:sz="4" w:space="0" w:color="auto"/>
              <w:right w:val="single" w:sz="4" w:space="0" w:color="auto"/>
            </w:tcBorders>
          </w:tcPr>
          <w:p w14:paraId="09953391" w14:textId="77777777" w:rsidR="00F451AC" w:rsidRDefault="00F451AC" w:rsidP="00E8569C">
            <w:pPr>
              <w:jc w:val="right"/>
              <w:rPr>
                <w:rFonts w:ascii="Arial" w:hAnsi="Arial" w:cs="Arial"/>
                <w:sz w:val="24"/>
                <w:szCs w:val="24"/>
              </w:rPr>
            </w:pPr>
          </w:p>
        </w:tc>
      </w:tr>
      <w:tr w:rsidR="00F451AC" w:rsidRPr="001A774E" w14:paraId="657E3FCF" w14:textId="77777777" w:rsidTr="00F4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right w:val="single" w:sz="4" w:space="0" w:color="auto"/>
            </w:tcBorders>
          </w:tcPr>
          <w:p w14:paraId="4BA956DE" w14:textId="77777777" w:rsidR="00F451AC" w:rsidRPr="001A774E" w:rsidRDefault="00F451AC" w:rsidP="00A24229">
            <w:pPr>
              <w:rPr>
                <w:rFonts w:ascii="Arial" w:hAnsi="Arial" w:cs="Arial"/>
                <w:sz w:val="24"/>
                <w:szCs w:val="24"/>
              </w:rPr>
            </w:pPr>
          </w:p>
        </w:tc>
        <w:tc>
          <w:tcPr>
            <w:tcW w:w="2319" w:type="dxa"/>
            <w:tcBorders>
              <w:top w:val="single" w:sz="4" w:space="0" w:color="auto"/>
              <w:left w:val="single" w:sz="4" w:space="0" w:color="auto"/>
              <w:bottom w:val="single" w:sz="4" w:space="0" w:color="auto"/>
              <w:right w:val="single" w:sz="4" w:space="0" w:color="auto"/>
            </w:tcBorders>
          </w:tcPr>
          <w:p w14:paraId="3A765BAA" w14:textId="77777777" w:rsidR="00F451AC" w:rsidRDefault="00F451AC" w:rsidP="00A24229">
            <w:pPr>
              <w:rPr>
                <w:rFonts w:ascii="Arial" w:hAnsi="Arial" w:cs="Arial"/>
                <w:sz w:val="24"/>
                <w:szCs w:val="24"/>
              </w:rPr>
            </w:pPr>
            <w:r>
              <w:rPr>
                <w:rFonts w:ascii="Arial" w:hAnsi="Arial" w:cs="Arial"/>
                <w:sz w:val="24"/>
                <w:szCs w:val="24"/>
              </w:rPr>
              <w:t>Caren</w:t>
            </w:r>
          </w:p>
        </w:tc>
        <w:tc>
          <w:tcPr>
            <w:tcW w:w="2552" w:type="dxa"/>
            <w:tcBorders>
              <w:top w:val="single" w:sz="4" w:space="0" w:color="auto"/>
              <w:left w:val="single" w:sz="4" w:space="0" w:color="auto"/>
              <w:bottom w:val="single" w:sz="4" w:space="0" w:color="auto"/>
              <w:right w:val="single" w:sz="4" w:space="0" w:color="auto"/>
            </w:tcBorders>
          </w:tcPr>
          <w:p w14:paraId="69A75A81" w14:textId="77777777" w:rsidR="00F451AC" w:rsidRDefault="00F451AC" w:rsidP="00E257FD">
            <w:pPr>
              <w:jc w:val="right"/>
              <w:rPr>
                <w:rFonts w:ascii="Arial" w:hAnsi="Arial" w:cs="Arial"/>
                <w:sz w:val="24"/>
                <w:szCs w:val="24"/>
              </w:rPr>
            </w:pPr>
            <w:r>
              <w:rPr>
                <w:rFonts w:ascii="Arial" w:hAnsi="Arial" w:cs="Arial"/>
                <w:sz w:val="24"/>
                <w:szCs w:val="24"/>
              </w:rPr>
              <w:t>$ 9.520.507.-</w:t>
            </w:r>
          </w:p>
        </w:tc>
        <w:tc>
          <w:tcPr>
            <w:tcW w:w="3005" w:type="dxa"/>
            <w:gridSpan w:val="2"/>
            <w:tcBorders>
              <w:top w:val="single" w:sz="4" w:space="0" w:color="auto"/>
              <w:left w:val="single" w:sz="4" w:space="0" w:color="auto"/>
              <w:bottom w:val="single" w:sz="4" w:space="0" w:color="auto"/>
              <w:right w:val="single" w:sz="4" w:space="0" w:color="auto"/>
            </w:tcBorders>
          </w:tcPr>
          <w:p w14:paraId="5447E738" w14:textId="77777777" w:rsidR="00F451AC" w:rsidRDefault="00F451AC" w:rsidP="00E8569C">
            <w:pPr>
              <w:jc w:val="right"/>
              <w:rPr>
                <w:rFonts w:ascii="Arial" w:hAnsi="Arial" w:cs="Arial"/>
                <w:sz w:val="24"/>
                <w:szCs w:val="24"/>
              </w:rPr>
            </w:pPr>
          </w:p>
        </w:tc>
      </w:tr>
      <w:tr w:rsidR="007321A6" w:rsidRPr="001A774E" w14:paraId="6B945EC0" w14:textId="77777777" w:rsidTr="0078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Pr>
          <w:p w14:paraId="3762DAB1" w14:textId="77777777" w:rsidR="007321A6" w:rsidRPr="001A774E" w:rsidRDefault="007321A6" w:rsidP="00A24229">
            <w:pPr>
              <w:rPr>
                <w:rFonts w:ascii="Arial" w:hAnsi="Arial" w:cs="Arial"/>
                <w:sz w:val="24"/>
                <w:szCs w:val="24"/>
              </w:rPr>
            </w:pPr>
          </w:p>
        </w:tc>
        <w:tc>
          <w:tcPr>
            <w:tcW w:w="7876" w:type="dxa"/>
            <w:gridSpan w:val="4"/>
            <w:tcBorders>
              <w:top w:val="single" w:sz="4" w:space="0" w:color="auto"/>
            </w:tcBorders>
          </w:tcPr>
          <w:p w14:paraId="666C80C1" w14:textId="77777777" w:rsidR="00C07117" w:rsidRPr="007321A6" w:rsidRDefault="00C07117" w:rsidP="007321A6">
            <w:pPr>
              <w:rPr>
                <w:rFonts w:ascii="Arial" w:hAnsi="Arial" w:cs="Arial"/>
                <w:sz w:val="24"/>
                <w:szCs w:val="24"/>
              </w:rPr>
            </w:pPr>
          </w:p>
        </w:tc>
      </w:tr>
      <w:tr w:rsidR="00093412" w:rsidRPr="001A774E" w14:paraId="615A537A" w14:textId="77777777" w:rsidTr="0078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Pr>
          <w:p w14:paraId="3603E882" w14:textId="77777777" w:rsidR="00093412" w:rsidRPr="001A774E" w:rsidRDefault="00093412" w:rsidP="00A24229">
            <w:pPr>
              <w:rPr>
                <w:rFonts w:ascii="Arial" w:hAnsi="Arial" w:cs="Arial"/>
                <w:sz w:val="24"/>
                <w:szCs w:val="24"/>
              </w:rPr>
            </w:pPr>
          </w:p>
        </w:tc>
        <w:tc>
          <w:tcPr>
            <w:tcW w:w="7876" w:type="dxa"/>
            <w:gridSpan w:val="4"/>
          </w:tcPr>
          <w:p w14:paraId="4EFB8756" w14:textId="77777777" w:rsidR="00093412" w:rsidRDefault="00093412" w:rsidP="00C07117">
            <w:pPr>
              <w:pStyle w:val="Prrafodelista"/>
              <w:numPr>
                <w:ilvl w:val="0"/>
                <w:numId w:val="32"/>
              </w:numPr>
              <w:spacing w:line="360" w:lineRule="auto"/>
              <w:ind w:left="714" w:hanging="357"/>
              <w:jc w:val="both"/>
              <w:rPr>
                <w:rFonts w:ascii="Arial" w:hAnsi="Arial" w:cs="Arial"/>
                <w:sz w:val="24"/>
                <w:szCs w:val="24"/>
              </w:rPr>
            </w:pPr>
            <w:r>
              <w:rPr>
                <w:rFonts w:ascii="Arial" w:hAnsi="Arial" w:cs="Arial"/>
                <w:sz w:val="24"/>
                <w:szCs w:val="24"/>
              </w:rPr>
              <w:t xml:space="preserve">Según esta información, </w:t>
            </w:r>
            <w:r w:rsidR="00E8569C">
              <w:rPr>
                <w:rFonts w:ascii="Arial" w:hAnsi="Arial" w:cs="Arial"/>
                <w:sz w:val="24"/>
                <w:szCs w:val="24"/>
              </w:rPr>
              <w:t>en consideración a que la rendición final se hace por RBD, existe una diferencia de $ 20.580.510 de Saldo en Contra en el Liceo, que no es posible cubrir con el excedente de otro establecimiento.</w:t>
            </w:r>
          </w:p>
          <w:p w14:paraId="2283CC5B" w14:textId="77777777" w:rsidR="009921A7" w:rsidRDefault="00E8569C" w:rsidP="00C07117">
            <w:pPr>
              <w:pStyle w:val="Prrafodelista"/>
              <w:numPr>
                <w:ilvl w:val="0"/>
                <w:numId w:val="32"/>
              </w:numPr>
              <w:spacing w:line="360" w:lineRule="auto"/>
              <w:ind w:left="714" w:hanging="357"/>
              <w:jc w:val="both"/>
              <w:rPr>
                <w:rFonts w:ascii="Arial" w:hAnsi="Arial" w:cs="Arial"/>
                <w:sz w:val="24"/>
                <w:szCs w:val="24"/>
              </w:rPr>
            </w:pPr>
            <w:r>
              <w:rPr>
                <w:rFonts w:ascii="Arial" w:hAnsi="Arial" w:cs="Arial"/>
                <w:sz w:val="24"/>
                <w:szCs w:val="24"/>
              </w:rPr>
              <w:t>De igual forma, será imposible revertir el alto porcentaje de gastos en personal</w:t>
            </w:r>
            <w:r w:rsidR="000D647D">
              <w:rPr>
                <w:rFonts w:ascii="Arial" w:hAnsi="Arial" w:cs="Arial"/>
                <w:sz w:val="24"/>
                <w:szCs w:val="24"/>
              </w:rPr>
              <w:t xml:space="preserve"> por SEP, </w:t>
            </w:r>
            <w:proofErr w:type="gramStart"/>
            <w:r w:rsidR="000D647D">
              <w:rPr>
                <w:rFonts w:ascii="Arial" w:hAnsi="Arial" w:cs="Arial"/>
                <w:sz w:val="24"/>
                <w:szCs w:val="24"/>
              </w:rPr>
              <w:t>que</w:t>
            </w:r>
            <w:proofErr w:type="gramEnd"/>
            <w:r w:rsidR="000D647D">
              <w:rPr>
                <w:rFonts w:ascii="Arial" w:hAnsi="Arial" w:cs="Arial"/>
                <w:sz w:val="24"/>
                <w:szCs w:val="24"/>
              </w:rPr>
              <w:t xml:space="preserve"> al observarse en la Rendición Final, figurará como Saldo sin Rendir y será requerido su reintegro</w:t>
            </w:r>
            <w:r w:rsidR="00786162">
              <w:rPr>
                <w:rFonts w:ascii="Arial" w:hAnsi="Arial" w:cs="Arial"/>
                <w:sz w:val="24"/>
                <w:szCs w:val="24"/>
              </w:rPr>
              <w:t>.</w:t>
            </w:r>
          </w:p>
          <w:p w14:paraId="354377EE" w14:textId="228235D1" w:rsidR="009921A7" w:rsidRDefault="000D647D" w:rsidP="00C07117">
            <w:pPr>
              <w:pStyle w:val="Prrafodelista"/>
              <w:numPr>
                <w:ilvl w:val="0"/>
                <w:numId w:val="32"/>
              </w:numPr>
              <w:spacing w:line="360" w:lineRule="auto"/>
              <w:ind w:left="714" w:hanging="357"/>
              <w:jc w:val="both"/>
              <w:rPr>
                <w:rFonts w:ascii="Arial" w:hAnsi="Arial" w:cs="Arial"/>
                <w:sz w:val="24"/>
                <w:szCs w:val="24"/>
              </w:rPr>
            </w:pPr>
            <w:r>
              <w:rPr>
                <w:rFonts w:ascii="Arial" w:hAnsi="Arial" w:cs="Arial"/>
                <w:sz w:val="24"/>
                <w:szCs w:val="24"/>
              </w:rPr>
              <w:t xml:space="preserve">Referente a las Rendiciones, hago saber a Ud. que sobre lo expuesto en el Informe </w:t>
            </w:r>
            <w:proofErr w:type="spellStart"/>
            <w:r>
              <w:rPr>
                <w:rFonts w:ascii="Arial" w:hAnsi="Arial" w:cs="Arial"/>
                <w:sz w:val="24"/>
                <w:szCs w:val="24"/>
              </w:rPr>
              <w:t>N°</w:t>
            </w:r>
            <w:proofErr w:type="spellEnd"/>
            <w:r>
              <w:rPr>
                <w:rFonts w:ascii="Arial" w:hAnsi="Arial" w:cs="Arial"/>
                <w:sz w:val="24"/>
                <w:szCs w:val="24"/>
              </w:rPr>
              <w:t xml:space="preserve"> 004 del 02/08/2019, se nos está haciendo un favor al no cerrar la Rendición de FAEP 2017, por cuanto no se ha respondido a ninguna observación y luego de una entrevista con el Sr. Francisco Sepúlveda, nos ha hecho llegar vía email un total de 21 Oficios con Observaciones, que debemos responder. Ya estamos trabajando en esta rendición, pero tomará su tiempo</w:t>
            </w:r>
            <w:r w:rsidR="00705FEB">
              <w:rPr>
                <w:rFonts w:ascii="Arial" w:hAnsi="Arial" w:cs="Arial"/>
                <w:sz w:val="24"/>
                <w:szCs w:val="24"/>
              </w:rPr>
              <w:t>.</w:t>
            </w:r>
          </w:p>
          <w:p w14:paraId="785CBA20" w14:textId="77777777" w:rsidR="00C07117" w:rsidRDefault="00705FEB" w:rsidP="00C07117">
            <w:pPr>
              <w:pStyle w:val="Prrafodelista"/>
              <w:numPr>
                <w:ilvl w:val="0"/>
                <w:numId w:val="32"/>
              </w:numPr>
              <w:spacing w:line="360" w:lineRule="auto"/>
              <w:ind w:left="714" w:hanging="357"/>
              <w:jc w:val="both"/>
              <w:rPr>
                <w:rFonts w:ascii="Arial" w:hAnsi="Arial" w:cs="Arial"/>
                <w:sz w:val="24"/>
                <w:szCs w:val="24"/>
              </w:rPr>
            </w:pPr>
            <w:r>
              <w:rPr>
                <w:rFonts w:ascii="Arial" w:hAnsi="Arial" w:cs="Arial"/>
                <w:sz w:val="24"/>
                <w:szCs w:val="24"/>
              </w:rPr>
              <w:t>De igual forma, estamos trabajando en la Rendición FAEP 2016, donde será necesario el aporte jurídico para presentar el Recurso de Revisión de parte del Ministerio de Educación, ya que el Recurso de Reposición fue rechazado por presentarse f</w:t>
            </w:r>
            <w:r w:rsidR="00CF6D0B">
              <w:rPr>
                <w:rFonts w:ascii="Arial" w:hAnsi="Arial" w:cs="Arial"/>
                <w:sz w:val="24"/>
                <w:szCs w:val="24"/>
              </w:rPr>
              <w:t xml:space="preserve">uera de plazo, como lo indiqué en el Informe </w:t>
            </w:r>
            <w:proofErr w:type="spellStart"/>
            <w:r w:rsidR="00CF6D0B">
              <w:rPr>
                <w:rFonts w:ascii="Arial" w:hAnsi="Arial" w:cs="Arial"/>
                <w:sz w:val="24"/>
                <w:szCs w:val="24"/>
              </w:rPr>
              <w:t>N°</w:t>
            </w:r>
            <w:proofErr w:type="spellEnd"/>
            <w:r w:rsidR="00CF6D0B">
              <w:rPr>
                <w:rFonts w:ascii="Arial" w:hAnsi="Arial" w:cs="Arial"/>
                <w:sz w:val="24"/>
                <w:szCs w:val="24"/>
              </w:rPr>
              <w:t xml:space="preserve"> 001 del 11/07/2019.-</w:t>
            </w:r>
          </w:p>
          <w:p w14:paraId="185D6792" w14:textId="77777777" w:rsidR="00A83C52" w:rsidRDefault="00705FEB" w:rsidP="00C07117">
            <w:pPr>
              <w:pStyle w:val="Prrafodelista"/>
              <w:numPr>
                <w:ilvl w:val="0"/>
                <w:numId w:val="32"/>
              </w:numPr>
              <w:spacing w:line="360" w:lineRule="auto"/>
              <w:ind w:left="714" w:hanging="357"/>
              <w:jc w:val="both"/>
              <w:rPr>
                <w:rFonts w:ascii="Arial" w:hAnsi="Arial" w:cs="Arial"/>
                <w:sz w:val="24"/>
                <w:szCs w:val="24"/>
              </w:rPr>
            </w:pPr>
            <w:r>
              <w:rPr>
                <w:rFonts w:ascii="Arial" w:hAnsi="Arial" w:cs="Arial"/>
                <w:sz w:val="24"/>
                <w:szCs w:val="24"/>
              </w:rPr>
              <w:t xml:space="preserve">Ahora bien, la Ley </w:t>
            </w:r>
            <w:proofErr w:type="spellStart"/>
            <w:r w:rsidR="00CC4190">
              <w:rPr>
                <w:rFonts w:ascii="Arial" w:hAnsi="Arial" w:cs="Arial"/>
                <w:sz w:val="24"/>
                <w:szCs w:val="24"/>
              </w:rPr>
              <w:t>N°</w:t>
            </w:r>
            <w:proofErr w:type="spellEnd"/>
            <w:r w:rsidR="00CC4190">
              <w:rPr>
                <w:rFonts w:ascii="Arial" w:hAnsi="Arial" w:cs="Arial"/>
                <w:sz w:val="24"/>
                <w:szCs w:val="24"/>
              </w:rPr>
              <w:t xml:space="preserve"> 19.979 del 28/10/2004 y actualizada por la Ley </w:t>
            </w:r>
            <w:proofErr w:type="spellStart"/>
            <w:r w:rsidR="00CC4190">
              <w:rPr>
                <w:rFonts w:ascii="Arial" w:hAnsi="Arial" w:cs="Arial"/>
                <w:sz w:val="24"/>
                <w:szCs w:val="24"/>
              </w:rPr>
              <w:t>N°</w:t>
            </w:r>
            <w:proofErr w:type="spellEnd"/>
            <w:r w:rsidR="00CC4190">
              <w:rPr>
                <w:rFonts w:ascii="Arial" w:hAnsi="Arial" w:cs="Arial"/>
                <w:sz w:val="24"/>
                <w:szCs w:val="24"/>
              </w:rPr>
              <w:t xml:space="preserve"> 20.845 del 08/06/2015, en su Art. 7 establece la creación de los Consejos Escolares en cada Establecimiento Educacional y en el 8°, en los puntos d) y e) obliga al Sostenedor dar a conocer el Presupuesto Anual e informar de los Ingresos y Gastos cada 4 meses</w:t>
            </w:r>
            <w:r w:rsidR="00B73F27">
              <w:rPr>
                <w:rFonts w:ascii="Arial" w:hAnsi="Arial" w:cs="Arial"/>
                <w:sz w:val="24"/>
                <w:szCs w:val="24"/>
              </w:rPr>
              <w:t>. En el Art. 5° del Decreto 24 del 27/01/2005 indica que esta información debe ser detallada por cuenta o ítem.</w:t>
            </w:r>
          </w:p>
          <w:p w14:paraId="525B0EF3" w14:textId="77777777" w:rsidR="00E91D23" w:rsidRDefault="00B73F27" w:rsidP="00C07117">
            <w:pPr>
              <w:pStyle w:val="Prrafodelista"/>
              <w:numPr>
                <w:ilvl w:val="0"/>
                <w:numId w:val="32"/>
              </w:numPr>
              <w:spacing w:line="360" w:lineRule="auto"/>
              <w:ind w:left="714" w:hanging="357"/>
              <w:jc w:val="both"/>
              <w:rPr>
                <w:rFonts w:ascii="Arial" w:hAnsi="Arial" w:cs="Arial"/>
                <w:sz w:val="24"/>
                <w:szCs w:val="24"/>
              </w:rPr>
            </w:pPr>
            <w:r>
              <w:rPr>
                <w:rFonts w:ascii="Arial" w:hAnsi="Arial" w:cs="Arial"/>
                <w:sz w:val="24"/>
                <w:szCs w:val="24"/>
              </w:rPr>
              <w:t>De esta forma, es importante estudiar la forma en que esta información se entregará a los Consejos Escolares; para lo cual, sugiero hacer un estudio acabado de la información anexa.</w:t>
            </w:r>
          </w:p>
          <w:p w14:paraId="0A5961FD" w14:textId="77777777" w:rsidR="00C07117" w:rsidRDefault="00C07117" w:rsidP="00C07117">
            <w:pPr>
              <w:spacing w:line="360" w:lineRule="auto"/>
              <w:jc w:val="both"/>
              <w:rPr>
                <w:rFonts w:ascii="Arial" w:hAnsi="Arial" w:cs="Arial"/>
                <w:sz w:val="24"/>
                <w:szCs w:val="24"/>
              </w:rPr>
            </w:pPr>
          </w:p>
          <w:p w14:paraId="2210D4FE" w14:textId="77777777" w:rsidR="00C07117" w:rsidRDefault="00B73F27" w:rsidP="00C07117">
            <w:pPr>
              <w:spacing w:line="360" w:lineRule="auto"/>
              <w:jc w:val="both"/>
              <w:rPr>
                <w:rFonts w:ascii="Arial" w:hAnsi="Arial" w:cs="Arial"/>
                <w:sz w:val="24"/>
                <w:szCs w:val="24"/>
              </w:rPr>
            </w:pPr>
            <w:r>
              <w:rPr>
                <w:rFonts w:ascii="Arial" w:hAnsi="Arial" w:cs="Arial"/>
                <w:sz w:val="24"/>
                <w:szCs w:val="24"/>
              </w:rPr>
              <w:t xml:space="preserve">Como lo indique en el Informe anterior, </w:t>
            </w:r>
            <w:r w:rsidR="00C07117">
              <w:rPr>
                <w:rFonts w:ascii="Arial" w:hAnsi="Arial" w:cs="Arial"/>
                <w:sz w:val="24"/>
                <w:szCs w:val="24"/>
              </w:rPr>
              <w:t xml:space="preserve">me permito </w:t>
            </w:r>
            <w:r>
              <w:rPr>
                <w:rFonts w:ascii="Arial" w:hAnsi="Arial" w:cs="Arial"/>
                <w:sz w:val="24"/>
                <w:szCs w:val="24"/>
              </w:rPr>
              <w:t>reitera</w:t>
            </w:r>
            <w:r w:rsidR="00C07117">
              <w:rPr>
                <w:rFonts w:ascii="Arial" w:hAnsi="Arial" w:cs="Arial"/>
                <w:sz w:val="24"/>
                <w:szCs w:val="24"/>
              </w:rPr>
              <w:t>r que cualquier decisión que se tome, por acción u omisión, traer</w:t>
            </w:r>
            <w:r w:rsidR="0024149D">
              <w:rPr>
                <w:rFonts w:ascii="Arial" w:hAnsi="Arial" w:cs="Arial"/>
                <w:sz w:val="24"/>
                <w:szCs w:val="24"/>
              </w:rPr>
              <w:t>ía</w:t>
            </w:r>
            <w:r w:rsidR="00C07117">
              <w:rPr>
                <w:rFonts w:ascii="Arial" w:hAnsi="Arial" w:cs="Arial"/>
                <w:sz w:val="24"/>
                <w:szCs w:val="24"/>
              </w:rPr>
              <w:t xml:space="preserve"> repercusiones políticas que Ud. debe sopesar.</w:t>
            </w:r>
            <w:r w:rsidR="0024149D">
              <w:rPr>
                <w:rFonts w:ascii="Arial" w:hAnsi="Arial" w:cs="Arial"/>
                <w:sz w:val="24"/>
                <w:szCs w:val="24"/>
              </w:rPr>
              <w:t xml:space="preserve"> </w:t>
            </w:r>
            <w:r w:rsidR="00614335">
              <w:rPr>
                <w:rFonts w:ascii="Arial" w:hAnsi="Arial" w:cs="Arial"/>
                <w:sz w:val="24"/>
                <w:szCs w:val="24"/>
              </w:rPr>
              <w:t xml:space="preserve">Por lo anteriormente </w:t>
            </w:r>
            <w:r w:rsidR="00614335">
              <w:rPr>
                <w:rFonts w:ascii="Arial" w:hAnsi="Arial" w:cs="Arial"/>
                <w:sz w:val="24"/>
                <w:szCs w:val="24"/>
              </w:rPr>
              <w:lastRenderedPageBreak/>
              <w:t>expuesto, se hace necesario</w:t>
            </w:r>
            <w:r w:rsidR="00DD6B5D">
              <w:rPr>
                <w:rFonts w:ascii="Arial" w:hAnsi="Arial" w:cs="Arial"/>
                <w:sz w:val="24"/>
                <w:szCs w:val="24"/>
              </w:rPr>
              <w:t xml:space="preserve"> tener</w:t>
            </w:r>
            <w:r w:rsidR="00614335">
              <w:rPr>
                <w:rFonts w:ascii="Arial" w:hAnsi="Arial" w:cs="Arial"/>
                <w:sz w:val="24"/>
                <w:szCs w:val="24"/>
              </w:rPr>
              <w:t xml:space="preserve"> una reunión de trabajo, </w:t>
            </w:r>
            <w:r>
              <w:rPr>
                <w:rFonts w:ascii="Arial" w:hAnsi="Arial" w:cs="Arial"/>
                <w:sz w:val="24"/>
                <w:szCs w:val="24"/>
              </w:rPr>
              <w:t>ya contando con la información acompañada</w:t>
            </w:r>
            <w:r w:rsidR="00614335">
              <w:rPr>
                <w:rFonts w:ascii="Arial" w:hAnsi="Arial" w:cs="Arial"/>
                <w:sz w:val="24"/>
                <w:szCs w:val="24"/>
              </w:rPr>
              <w:t>.</w:t>
            </w:r>
          </w:p>
          <w:p w14:paraId="7AC7E2F2" w14:textId="77777777" w:rsidR="00786162" w:rsidRPr="00786162" w:rsidRDefault="00786162" w:rsidP="00B73F27">
            <w:pPr>
              <w:spacing w:line="360" w:lineRule="auto"/>
              <w:jc w:val="both"/>
              <w:rPr>
                <w:rFonts w:ascii="Arial" w:hAnsi="Arial" w:cs="Arial"/>
                <w:sz w:val="24"/>
                <w:szCs w:val="24"/>
              </w:rPr>
            </w:pPr>
          </w:p>
        </w:tc>
      </w:tr>
      <w:tr w:rsidR="001515C9" w:rsidRPr="001A774E" w14:paraId="62A829ED" w14:textId="77777777" w:rsidTr="0078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Pr>
          <w:p w14:paraId="61414902" w14:textId="77777777" w:rsidR="001515C9" w:rsidRPr="001A774E" w:rsidRDefault="001515C9" w:rsidP="00A24229">
            <w:pPr>
              <w:rPr>
                <w:rFonts w:ascii="Arial" w:hAnsi="Arial" w:cs="Arial"/>
                <w:sz w:val="24"/>
                <w:szCs w:val="24"/>
              </w:rPr>
            </w:pPr>
          </w:p>
        </w:tc>
        <w:tc>
          <w:tcPr>
            <w:tcW w:w="7876" w:type="dxa"/>
            <w:gridSpan w:val="4"/>
          </w:tcPr>
          <w:p w14:paraId="209ABBD4" w14:textId="77777777" w:rsidR="001515C9" w:rsidRPr="00196324" w:rsidRDefault="001515C9" w:rsidP="001515C9">
            <w:pPr>
              <w:spacing w:line="360" w:lineRule="auto"/>
              <w:jc w:val="both"/>
              <w:rPr>
                <w:rFonts w:ascii="Arial" w:hAnsi="Arial" w:cs="Arial"/>
                <w:sz w:val="24"/>
                <w:szCs w:val="24"/>
              </w:rPr>
            </w:pPr>
            <w:r w:rsidRPr="00196324">
              <w:rPr>
                <w:rFonts w:ascii="Arial" w:hAnsi="Arial" w:cs="Arial"/>
                <w:sz w:val="24"/>
                <w:szCs w:val="24"/>
              </w:rPr>
              <w:t>Es todo cuanto puedo informar a Ud.</w:t>
            </w:r>
          </w:p>
          <w:p w14:paraId="6B246F48" w14:textId="77777777" w:rsidR="001515C9" w:rsidRDefault="001515C9" w:rsidP="001515C9">
            <w:pPr>
              <w:spacing w:line="360" w:lineRule="auto"/>
              <w:jc w:val="both"/>
              <w:rPr>
                <w:rFonts w:ascii="Arial" w:hAnsi="Arial" w:cs="Arial"/>
              </w:rPr>
            </w:pPr>
          </w:p>
          <w:p w14:paraId="6FCE10FE" w14:textId="77777777" w:rsidR="001515C9" w:rsidRDefault="001515C9" w:rsidP="001515C9">
            <w:pPr>
              <w:spacing w:line="360" w:lineRule="auto"/>
              <w:jc w:val="both"/>
              <w:rPr>
                <w:rFonts w:ascii="Arial" w:hAnsi="Arial" w:cs="Arial"/>
              </w:rPr>
            </w:pPr>
          </w:p>
          <w:p w14:paraId="4F6ED995" w14:textId="77777777" w:rsidR="001515C9" w:rsidRDefault="001515C9" w:rsidP="001515C9">
            <w:pPr>
              <w:spacing w:line="360" w:lineRule="auto"/>
              <w:jc w:val="both"/>
              <w:rPr>
                <w:rFonts w:ascii="Arial" w:hAnsi="Arial" w:cs="Arial"/>
              </w:rPr>
            </w:pPr>
          </w:p>
          <w:p w14:paraId="6A9E05F6" w14:textId="77777777" w:rsidR="001515C9" w:rsidRDefault="001515C9" w:rsidP="001515C9">
            <w:pPr>
              <w:spacing w:line="360" w:lineRule="auto"/>
              <w:jc w:val="both"/>
              <w:rPr>
                <w:rFonts w:ascii="Arial" w:hAnsi="Arial" w:cs="Arial"/>
              </w:rPr>
            </w:pPr>
          </w:p>
          <w:p w14:paraId="4B57B098" w14:textId="77777777" w:rsidR="001515C9" w:rsidRDefault="001515C9" w:rsidP="001515C9">
            <w:pPr>
              <w:spacing w:line="360" w:lineRule="auto"/>
              <w:jc w:val="both"/>
              <w:rPr>
                <w:rFonts w:ascii="Arial" w:hAnsi="Arial" w:cs="Arial"/>
              </w:rPr>
            </w:pPr>
          </w:p>
          <w:p w14:paraId="7E1E8537" w14:textId="77777777" w:rsidR="001515C9" w:rsidRDefault="001515C9" w:rsidP="001515C9">
            <w:pPr>
              <w:spacing w:line="360" w:lineRule="auto"/>
              <w:jc w:val="center"/>
              <w:rPr>
                <w:rFonts w:ascii="Arial" w:hAnsi="Arial" w:cs="Arial"/>
              </w:rPr>
            </w:pPr>
            <w:r>
              <w:rPr>
                <w:rFonts w:ascii="Arial" w:hAnsi="Arial" w:cs="Arial"/>
              </w:rPr>
              <w:t>SERGIO JOSÉ SUÁREZ MÁRQUEZ</w:t>
            </w:r>
          </w:p>
          <w:p w14:paraId="73E9928D" w14:textId="77777777" w:rsidR="001515C9" w:rsidRPr="001A774E" w:rsidRDefault="00786162" w:rsidP="001515C9">
            <w:pPr>
              <w:rPr>
                <w:rFonts w:ascii="Arial" w:hAnsi="Arial" w:cs="Arial"/>
                <w:sz w:val="24"/>
                <w:szCs w:val="24"/>
              </w:rPr>
            </w:pPr>
            <w:r>
              <w:rPr>
                <w:rFonts w:ascii="Arial" w:hAnsi="Arial" w:cs="Arial"/>
              </w:rPr>
              <w:t xml:space="preserve">                                                    </w:t>
            </w:r>
            <w:r w:rsidR="001515C9">
              <w:rPr>
                <w:rFonts w:ascii="Arial" w:hAnsi="Arial" w:cs="Arial"/>
              </w:rPr>
              <w:t>DIRECTOR (S)</w:t>
            </w:r>
          </w:p>
        </w:tc>
      </w:tr>
    </w:tbl>
    <w:p w14:paraId="685D48EE" w14:textId="77777777" w:rsidR="00457601" w:rsidRPr="001A774E" w:rsidRDefault="00457601">
      <w:pPr>
        <w:rPr>
          <w:rFonts w:ascii="Arial" w:hAnsi="Arial" w:cs="Arial"/>
          <w:sz w:val="24"/>
          <w:szCs w:val="24"/>
        </w:rPr>
      </w:pPr>
    </w:p>
    <w:p w14:paraId="5DC3B883" w14:textId="77777777" w:rsidR="00CA7CA9" w:rsidRDefault="00CA7CA9">
      <w:pPr>
        <w:rPr>
          <w:rFonts w:ascii="Arial" w:hAnsi="Arial" w:cs="Arial"/>
          <w:sz w:val="24"/>
          <w:szCs w:val="24"/>
        </w:rPr>
      </w:pPr>
    </w:p>
    <w:p w14:paraId="388A6291" w14:textId="77777777" w:rsidR="00307D46" w:rsidRPr="001A774E" w:rsidRDefault="00307D46">
      <w:pPr>
        <w:rPr>
          <w:rFonts w:ascii="Arial" w:hAnsi="Arial" w:cs="Arial"/>
          <w:sz w:val="24"/>
          <w:szCs w:val="24"/>
        </w:rPr>
      </w:pPr>
    </w:p>
    <w:sectPr w:rsidR="00307D46" w:rsidRPr="001A774E" w:rsidSect="008E68EE">
      <w:headerReference w:type="default" r:id="rId7"/>
      <w:footerReference w:type="default" r:id="rId8"/>
      <w:pgSz w:w="12242" w:h="18722" w:code="258"/>
      <w:pgMar w:top="1134" w:right="1701" w:bottom="851"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7B11" w14:textId="77777777" w:rsidR="00CA6EA4" w:rsidRDefault="00CA6EA4" w:rsidP="007B1C9F">
      <w:pPr>
        <w:spacing w:after="0" w:line="240" w:lineRule="auto"/>
      </w:pPr>
      <w:r>
        <w:separator/>
      </w:r>
    </w:p>
  </w:endnote>
  <w:endnote w:type="continuationSeparator" w:id="0">
    <w:p w14:paraId="78BE8337" w14:textId="77777777" w:rsidR="00CA6EA4" w:rsidRDefault="00CA6EA4" w:rsidP="007B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tblGrid>
    <w:tr w:rsidR="00EB0C64" w14:paraId="4A84E259" w14:textId="77777777" w:rsidTr="00741BD5">
      <w:tc>
        <w:tcPr>
          <w:tcW w:w="8835" w:type="dxa"/>
        </w:tcPr>
        <w:p w14:paraId="1A17D420" w14:textId="77777777" w:rsidR="00EB0C64" w:rsidRPr="00741BD5" w:rsidRDefault="00CA6EA4" w:rsidP="007B1C9F">
          <w:pPr>
            <w:pStyle w:val="Piedepgina"/>
            <w:jc w:val="center"/>
          </w:pPr>
          <w:hyperlink r:id="rId1" w:history="1">
            <w:r w:rsidR="005D26E1" w:rsidRPr="0020220C">
              <w:rPr>
                <w:rStyle w:val="Hipervnculo"/>
              </w:rPr>
              <w:t>www.daemmelipeuco.cl</w:t>
            </w:r>
          </w:hyperlink>
          <w:r w:rsidR="00EB0C64" w:rsidRPr="00741BD5">
            <w:t xml:space="preserve">  -  </w:t>
          </w:r>
          <w:hyperlink r:id="rId2" w:history="1">
            <w:r w:rsidR="005D26E1" w:rsidRPr="0020220C">
              <w:rPr>
                <w:rStyle w:val="Hipervnculo"/>
              </w:rPr>
              <w:t>director@daemmelipeuco.cl</w:t>
            </w:r>
          </w:hyperlink>
        </w:p>
        <w:p w14:paraId="1F3189EC" w14:textId="77777777" w:rsidR="00EB0C64" w:rsidRDefault="005D26E1" w:rsidP="005D26E1">
          <w:pPr>
            <w:pStyle w:val="Piedepgina"/>
            <w:jc w:val="center"/>
          </w:pPr>
          <w:r>
            <w:t>45</w:t>
          </w:r>
          <w:r w:rsidR="00EB0C64">
            <w:t xml:space="preserve"> 2 </w:t>
          </w:r>
          <w:proofErr w:type="gramStart"/>
          <w:r>
            <w:t>581022</w:t>
          </w:r>
          <w:r w:rsidR="00EB0C64">
            <w:t xml:space="preserve">  -</w:t>
          </w:r>
          <w:proofErr w:type="gramEnd"/>
          <w:r w:rsidR="00EB0C64">
            <w:t xml:space="preserve">  </w:t>
          </w:r>
          <w:proofErr w:type="spellStart"/>
          <w:r>
            <w:t>Caupolican</w:t>
          </w:r>
          <w:proofErr w:type="spellEnd"/>
          <w:r w:rsidR="00EB0C64">
            <w:t xml:space="preserve"> </w:t>
          </w:r>
          <w:r>
            <w:t>125</w:t>
          </w:r>
          <w:r w:rsidR="00EB0C64">
            <w:t xml:space="preserve">, </w:t>
          </w:r>
          <w:proofErr w:type="spellStart"/>
          <w:r>
            <w:t>Melipeuco</w:t>
          </w:r>
          <w:proofErr w:type="spellEnd"/>
          <w:r w:rsidR="00EB0C64">
            <w:t xml:space="preserve"> </w:t>
          </w:r>
        </w:p>
      </w:tc>
    </w:tr>
  </w:tbl>
  <w:p w14:paraId="66EC5256" w14:textId="77777777" w:rsidR="00EB0C64" w:rsidRDefault="00EB0C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1159" w14:textId="77777777" w:rsidR="00CA6EA4" w:rsidRDefault="00CA6EA4" w:rsidP="007B1C9F">
      <w:pPr>
        <w:spacing w:after="0" w:line="240" w:lineRule="auto"/>
      </w:pPr>
      <w:r>
        <w:separator/>
      </w:r>
    </w:p>
  </w:footnote>
  <w:footnote w:type="continuationSeparator" w:id="0">
    <w:p w14:paraId="521E00FF" w14:textId="77777777" w:rsidR="00CA6EA4" w:rsidRDefault="00CA6EA4" w:rsidP="007B1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9"/>
      <w:gridCol w:w="8494"/>
    </w:tblGrid>
    <w:tr w:rsidR="00EB0C64" w14:paraId="43ECCD3F" w14:textId="77777777" w:rsidTr="003D5DA6">
      <w:tc>
        <w:tcPr>
          <w:tcW w:w="1009" w:type="dxa"/>
        </w:tcPr>
        <w:p w14:paraId="5CDBB96B" w14:textId="77777777" w:rsidR="00EB0C64" w:rsidRDefault="00EB0C64">
          <w:pPr>
            <w:pStyle w:val="Encabezado"/>
          </w:pPr>
          <w:r>
            <w:rPr>
              <w:noProof/>
              <w:lang w:val="es-CL" w:eastAsia="es-CL"/>
            </w:rPr>
            <w:drawing>
              <wp:inline distT="0" distB="0" distL="0" distR="0" wp14:anchorId="0C7F3491" wp14:editId="071043D8">
                <wp:extent cx="504000" cy="652169"/>
                <wp:effectExtent l="0" t="0" r="0" b="0"/>
                <wp:docPr id="72"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n 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000" cy="652169"/>
                        </a:xfrm>
                        <a:prstGeom prst="rect">
                          <a:avLst/>
                        </a:prstGeom>
                      </pic:spPr>
                    </pic:pic>
                  </a:graphicData>
                </a:graphic>
              </wp:inline>
            </w:drawing>
          </w:r>
        </w:p>
      </w:tc>
      <w:tc>
        <w:tcPr>
          <w:tcW w:w="8494" w:type="dxa"/>
        </w:tcPr>
        <w:p w14:paraId="74652831" w14:textId="77777777" w:rsidR="00EB0C64" w:rsidRDefault="00EB0C64">
          <w:pPr>
            <w:pStyle w:val="Encabezado"/>
          </w:pPr>
        </w:p>
        <w:p w14:paraId="67C3D656" w14:textId="77777777" w:rsidR="00EB0C64" w:rsidRDefault="00EB0C64">
          <w:pPr>
            <w:pStyle w:val="Encabezado"/>
          </w:pPr>
          <w:r>
            <w:t>ILUSTRE MUNICIPALIDAD DE MELIPEUCO</w:t>
          </w:r>
        </w:p>
        <w:p w14:paraId="5F0288DE" w14:textId="77777777" w:rsidR="00EB0C64" w:rsidRDefault="00EB0C64">
          <w:pPr>
            <w:pStyle w:val="Encabezado"/>
          </w:pPr>
          <w:r>
            <w:t>DEPARTAMENTO DE ADMINISTRACIÓN DE LA EDUCACIÓN MUNICIPAL</w:t>
          </w:r>
        </w:p>
        <w:p w14:paraId="7F498E80" w14:textId="77777777" w:rsidR="00EB0C64" w:rsidRDefault="00EB0C64">
          <w:pPr>
            <w:pStyle w:val="Encabezado"/>
          </w:pPr>
          <w:r>
            <w:t>DIRECCIÓN</w:t>
          </w:r>
        </w:p>
      </w:tc>
    </w:tr>
  </w:tbl>
  <w:p w14:paraId="6E8AB064" w14:textId="77777777" w:rsidR="00EB0C64" w:rsidRDefault="00EB0C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C40"/>
    <w:multiLevelType w:val="hybridMultilevel"/>
    <w:tmpl w:val="E0D84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B64DFA"/>
    <w:multiLevelType w:val="hybridMultilevel"/>
    <w:tmpl w:val="9070B8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B97BA5"/>
    <w:multiLevelType w:val="hybridMultilevel"/>
    <w:tmpl w:val="7D6E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30298F"/>
    <w:multiLevelType w:val="hybridMultilevel"/>
    <w:tmpl w:val="10223A6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053C7D6A"/>
    <w:multiLevelType w:val="hybridMultilevel"/>
    <w:tmpl w:val="542ED3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4D090E"/>
    <w:multiLevelType w:val="hybridMultilevel"/>
    <w:tmpl w:val="246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266160"/>
    <w:multiLevelType w:val="hybridMultilevel"/>
    <w:tmpl w:val="7ED2D6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2A67EA"/>
    <w:multiLevelType w:val="hybridMultilevel"/>
    <w:tmpl w:val="70144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482DF7"/>
    <w:multiLevelType w:val="hybridMultilevel"/>
    <w:tmpl w:val="35625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2254D8"/>
    <w:multiLevelType w:val="hybridMultilevel"/>
    <w:tmpl w:val="61685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7337D6"/>
    <w:multiLevelType w:val="hybridMultilevel"/>
    <w:tmpl w:val="A992B2F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15:restartNumberingAfterBreak="0">
    <w:nsid w:val="18965D37"/>
    <w:multiLevelType w:val="hybridMultilevel"/>
    <w:tmpl w:val="BB202998"/>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2" w15:restartNumberingAfterBreak="0">
    <w:nsid w:val="1CBF079B"/>
    <w:multiLevelType w:val="hybridMultilevel"/>
    <w:tmpl w:val="D23A9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D26AC0"/>
    <w:multiLevelType w:val="hybridMultilevel"/>
    <w:tmpl w:val="523E7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3A6651"/>
    <w:multiLevelType w:val="hybridMultilevel"/>
    <w:tmpl w:val="FDAEC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4E34EB"/>
    <w:multiLevelType w:val="hybridMultilevel"/>
    <w:tmpl w:val="A7948B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1793E57"/>
    <w:multiLevelType w:val="hybridMultilevel"/>
    <w:tmpl w:val="200CB5E0"/>
    <w:lvl w:ilvl="0" w:tplc="52284240">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7" w15:restartNumberingAfterBreak="0">
    <w:nsid w:val="355D6447"/>
    <w:multiLevelType w:val="hybridMultilevel"/>
    <w:tmpl w:val="6A1C555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5C33D01"/>
    <w:multiLevelType w:val="hybridMultilevel"/>
    <w:tmpl w:val="0BA86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443338"/>
    <w:multiLevelType w:val="hybridMultilevel"/>
    <w:tmpl w:val="2E26D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70263E"/>
    <w:multiLevelType w:val="hybridMultilevel"/>
    <w:tmpl w:val="988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8E71D9"/>
    <w:multiLevelType w:val="hybridMultilevel"/>
    <w:tmpl w:val="DCE027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BF7ABA"/>
    <w:multiLevelType w:val="hybridMultilevel"/>
    <w:tmpl w:val="E78EF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573574"/>
    <w:multiLevelType w:val="hybridMultilevel"/>
    <w:tmpl w:val="9E7C6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2E151D"/>
    <w:multiLevelType w:val="hybridMultilevel"/>
    <w:tmpl w:val="7E10B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996DAB"/>
    <w:multiLevelType w:val="hybridMultilevel"/>
    <w:tmpl w:val="2DBCF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6849C3"/>
    <w:multiLevelType w:val="hybridMultilevel"/>
    <w:tmpl w:val="F92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DC5CFA"/>
    <w:multiLevelType w:val="hybridMultilevel"/>
    <w:tmpl w:val="7E866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7A127E"/>
    <w:multiLevelType w:val="hybridMultilevel"/>
    <w:tmpl w:val="2CFE8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C30623"/>
    <w:multiLevelType w:val="hybridMultilevel"/>
    <w:tmpl w:val="3962B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4CE58B6"/>
    <w:multiLevelType w:val="hybridMultilevel"/>
    <w:tmpl w:val="EC949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E17D1B"/>
    <w:multiLevelType w:val="hybridMultilevel"/>
    <w:tmpl w:val="797048F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15"/>
  </w:num>
  <w:num w:numId="2">
    <w:abstractNumId w:val="7"/>
  </w:num>
  <w:num w:numId="3">
    <w:abstractNumId w:val="14"/>
  </w:num>
  <w:num w:numId="4">
    <w:abstractNumId w:val="10"/>
  </w:num>
  <w:num w:numId="5">
    <w:abstractNumId w:val="11"/>
  </w:num>
  <w:num w:numId="6">
    <w:abstractNumId w:val="0"/>
  </w:num>
  <w:num w:numId="7">
    <w:abstractNumId w:val="29"/>
  </w:num>
  <w:num w:numId="8">
    <w:abstractNumId w:val="2"/>
  </w:num>
  <w:num w:numId="9">
    <w:abstractNumId w:val="9"/>
  </w:num>
  <w:num w:numId="10">
    <w:abstractNumId w:val="27"/>
  </w:num>
  <w:num w:numId="11">
    <w:abstractNumId w:val="8"/>
  </w:num>
  <w:num w:numId="12">
    <w:abstractNumId w:val="16"/>
  </w:num>
  <w:num w:numId="13">
    <w:abstractNumId w:val="26"/>
  </w:num>
  <w:num w:numId="14">
    <w:abstractNumId w:val="18"/>
  </w:num>
  <w:num w:numId="15">
    <w:abstractNumId w:val="28"/>
  </w:num>
  <w:num w:numId="16">
    <w:abstractNumId w:val="4"/>
  </w:num>
  <w:num w:numId="17">
    <w:abstractNumId w:val="21"/>
  </w:num>
  <w:num w:numId="18">
    <w:abstractNumId w:val="23"/>
  </w:num>
  <w:num w:numId="19">
    <w:abstractNumId w:val="19"/>
  </w:num>
  <w:num w:numId="20">
    <w:abstractNumId w:val="31"/>
  </w:num>
  <w:num w:numId="21">
    <w:abstractNumId w:val="5"/>
  </w:num>
  <w:num w:numId="22">
    <w:abstractNumId w:val="20"/>
  </w:num>
  <w:num w:numId="23">
    <w:abstractNumId w:val="1"/>
  </w:num>
  <w:num w:numId="24">
    <w:abstractNumId w:val="13"/>
  </w:num>
  <w:num w:numId="25">
    <w:abstractNumId w:val="22"/>
  </w:num>
  <w:num w:numId="26">
    <w:abstractNumId w:val="30"/>
  </w:num>
  <w:num w:numId="27">
    <w:abstractNumId w:val="12"/>
  </w:num>
  <w:num w:numId="28">
    <w:abstractNumId w:val="24"/>
  </w:num>
  <w:num w:numId="29">
    <w:abstractNumId w:val="25"/>
  </w:num>
  <w:num w:numId="30">
    <w:abstractNumId w:val="6"/>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C9F"/>
    <w:rsid w:val="0000688E"/>
    <w:rsid w:val="00011607"/>
    <w:rsid w:val="00013FDD"/>
    <w:rsid w:val="0003081C"/>
    <w:rsid w:val="0004499F"/>
    <w:rsid w:val="00046EE7"/>
    <w:rsid w:val="00053417"/>
    <w:rsid w:val="000570F7"/>
    <w:rsid w:val="00063D88"/>
    <w:rsid w:val="0006435A"/>
    <w:rsid w:val="00067381"/>
    <w:rsid w:val="00071938"/>
    <w:rsid w:val="00071F21"/>
    <w:rsid w:val="00072A85"/>
    <w:rsid w:val="000749F1"/>
    <w:rsid w:val="00080575"/>
    <w:rsid w:val="00083194"/>
    <w:rsid w:val="000868F8"/>
    <w:rsid w:val="00091B7E"/>
    <w:rsid w:val="00093412"/>
    <w:rsid w:val="000936C3"/>
    <w:rsid w:val="000942DF"/>
    <w:rsid w:val="000A23A8"/>
    <w:rsid w:val="000A2C5A"/>
    <w:rsid w:val="000B083A"/>
    <w:rsid w:val="000B1190"/>
    <w:rsid w:val="000B30B9"/>
    <w:rsid w:val="000B3A41"/>
    <w:rsid w:val="000B6018"/>
    <w:rsid w:val="000C196B"/>
    <w:rsid w:val="000C2F9E"/>
    <w:rsid w:val="000D3F7A"/>
    <w:rsid w:val="000D647D"/>
    <w:rsid w:val="000E069A"/>
    <w:rsid w:val="000F5B87"/>
    <w:rsid w:val="00101D39"/>
    <w:rsid w:val="001128F9"/>
    <w:rsid w:val="00122A7D"/>
    <w:rsid w:val="0012517F"/>
    <w:rsid w:val="00135024"/>
    <w:rsid w:val="00137322"/>
    <w:rsid w:val="00147A91"/>
    <w:rsid w:val="001515C9"/>
    <w:rsid w:val="001575C4"/>
    <w:rsid w:val="00157B5A"/>
    <w:rsid w:val="00171766"/>
    <w:rsid w:val="00176451"/>
    <w:rsid w:val="00181D46"/>
    <w:rsid w:val="00193077"/>
    <w:rsid w:val="00196324"/>
    <w:rsid w:val="001A748C"/>
    <w:rsid w:val="001A774E"/>
    <w:rsid w:val="001C0BB2"/>
    <w:rsid w:val="001C5783"/>
    <w:rsid w:val="001C5A71"/>
    <w:rsid w:val="001C6CE5"/>
    <w:rsid w:val="001D1841"/>
    <w:rsid w:val="001D225C"/>
    <w:rsid w:val="001D6B29"/>
    <w:rsid w:val="001E2EA8"/>
    <w:rsid w:val="00200D9F"/>
    <w:rsid w:val="002111DA"/>
    <w:rsid w:val="0021192E"/>
    <w:rsid w:val="00211E1B"/>
    <w:rsid w:val="002179CE"/>
    <w:rsid w:val="00222A9C"/>
    <w:rsid w:val="00233C9C"/>
    <w:rsid w:val="0024090E"/>
    <w:rsid w:val="0024149D"/>
    <w:rsid w:val="00245B75"/>
    <w:rsid w:val="00247558"/>
    <w:rsid w:val="00247D1A"/>
    <w:rsid w:val="00247E93"/>
    <w:rsid w:val="00251EAB"/>
    <w:rsid w:val="002563E5"/>
    <w:rsid w:val="00256F30"/>
    <w:rsid w:val="00262232"/>
    <w:rsid w:val="00262525"/>
    <w:rsid w:val="00267227"/>
    <w:rsid w:val="00274143"/>
    <w:rsid w:val="00290A09"/>
    <w:rsid w:val="002A64A4"/>
    <w:rsid w:val="002A7C61"/>
    <w:rsid w:val="002B211A"/>
    <w:rsid w:val="00307D46"/>
    <w:rsid w:val="00312728"/>
    <w:rsid w:val="00314281"/>
    <w:rsid w:val="00320A69"/>
    <w:rsid w:val="003270C7"/>
    <w:rsid w:val="003272AE"/>
    <w:rsid w:val="003276CF"/>
    <w:rsid w:val="00334730"/>
    <w:rsid w:val="003350F3"/>
    <w:rsid w:val="003467ED"/>
    <w:rsid w:val="00374152"/>
    <w:rsid w:val="00386864"/>
    <w:rsid w:val="003A067E"/>
    <w:rsid w:val="003B06BA"/>
    <w:rsid w:val="003B4768"/>
    <w:rsid w:val="003C0E5A"/>
    <w:rsid w:val="003C4D53"/>
    <w:rsid w:val="003D17CE"/>
    <w:rsid w:val="003D363A"/>
    <w:rsid w:val="003D5DA6"/>
    <w:rsid w:val="003D7FAA"/>
    <w:rsid w:val="003E1F77"/>
    <w:rsid w:val="003E77B5"/>
    <w:rsid w:val="003F5852"/>
    <w:rsid w:val="003F66C3"/>
    <w:rsid w:val="00401205"/>
    <w:rsid w:val="00404CCC"/>
    <w:rsid w:val="00411F74"/>
    <w:rsid w:val="00416CF7"/>
    <w:rsid w:val="00427B34"/>
    <w:rsid w:val="0044050C"/>
    <w:rsid w:val="00443A73"/>
    <w:rsid w:val="00447653"/>
    <w:rsid w:val="00451054"/>
    <w:rsid w:val="0045539E"/>
    <w:rsid w:val="00457601"/>
    <w:rsid w:val="00463495"/>
    <w:rsid w:val="00475C5F"/>
    <w:rsid w:val="00481C3E"/>
    <w:rsid w:val="00483CA7"/>
    <w:rsid w:val="00485326"/>
    <w:rsid w:val="0049048D"/>
    <w:rsid w:val="00497B0A"/>
    <w:rsid w:val="004A23CD"/>
    <w:rsid w:val="004A4BC2"/>
    <w:rsid w:val="004A554E"/>
    <w:rsid w:val="004B16A9"/>
    <w:rsid w:val="004C2712"/>
    <w:rsid w:val="004D3A5E"/>
    <w:rsid w:val="004D54BC"/>
    <w:rsid w:val="004E5130"/>
    <w:rsid w:val="004E6654"/>
    <w:rsid w:val="004F5D2E"/>
    <w:rsid w:val="005034B6"/>
    <w:rsid w:val="005051C9"/>
    <w:rsid w:val="00516AE3"/>
    <w:rsid w:val="005177EB"/>
    <w:rsid w:val="00521C09"/>
    <w:rsid w:val="00525BA5"/>
    <w:rsid w:val="00540948"/>
    <w:rsid w:val="00543F24"/>
    <w:rsid w:val="00556748"/>
    <w:rsid w:val="0056635B"/>
    <w:rsid w:val="0057071E"/>
    <w:rsid w:val="005734F6"/>
    <w:rsid w:val="00584D0A"/>
    <w:rsid w:val="00591B6E"/>
    <w:rsid w:val="00591CB7"/>
    <w:rsid w:val="005A419E"/>
    <w:rsid w:val="005A5DED"/>
    <w:rsid w:val="005B6B2D"/>
    <w:rsid w:val="005C1516"/>
    <w:rsid w:val="005C438D"/>
    <w:rsid w:val="005C4DC3"/>
    <w:rsid w:val="005D26E1"/>
    <w:rsid w:val="005E3C05"/>
    <w:rsid w:val="005E4903"/>
    <w:rsid w:val="005F6E0F"/>
    <w:rsid w:val="005F7826"/>
    <w:rsid w:val="00614335"/>
    <w:rsid w:val="00616ABE"/>
    <w:rsid w:val="006220A1"/>
    <w:rsid w:val="0063719E"/>
    <w:rsid w:val="0064417C"/>
    <w:rsid w:val="00653ADA"/>
    <w:rsid w:val="00667577"/>
    <w:rsid w:val="006708A3"/>
    <w:rsid w:val="0068165F"/>
    <w:rsid w:val="00681C59"/>
    <w:rsid w:val="0068277B"/>
    <w:rsid w:val="006B5688"/>
    <w:rsid w:val="006D53D7"/>
    <w:rsid w:val="006D5D4C"/>
    <w:rsid w:val="00702B0B"/>
    <w:rsid w:val="00705FEB"/>
    <w:rsid w:val="007154BE"/>
    <w:rsid w:val="007211B1"/>
    <w:rsid w:val="0072597C"/>
    <w:rsid w:val="007321A6"/>
    <w:rsid w:val="0073435D"/>
    <w:rsid w:val="00734712"/>
    <w:rsid w:val="00741BD5"/>
    <w:rsid w:val="00750009"/>
    <w:rsid w:val="007516DF"/>
    <w:rsid w:val="0075414F"/>
    <w:rsid w:val="007572B6"/>
    <w:rsid w:val="0076368C"/>
    <w:rsid w:val="0077152C"/>
    <w:rsid w:val="0077201B"/>
    <w:rsid w:val="00775C50"/>
    <w:rsid w:val="00786162"/>
    <w:rsid w:val="0079648A"/>
    <w:rsid w:val="007A20E8"/>
    <w:rsid w:val="007A2381"/>
    <w:rsid w:val="007A7047"/>
    <w:rsid w:val="007B1C9F"/>
    <w:rsid w:val="007B53A7"/>
    <w:rsid w:val="007B6C8D"/>
    <w:rsid w:val="007C3B0A"/>
    <w:rsid w:val="00810DB2"/>
    <w:rsid w:val="00815723"/>
    <w:rsid w:val="00827992"/>
    <w:rsid w:val="00844DBF"/>
    <w:rsid w:val="00844E22"/>
    <w:rsid w:val="00850E10"/>
    <w:rsid w:val="008666FC"/>
    <w:rsid w:val="008711AD"/>
    <w:rsid w:val="0087345D"/>
    <w:rsid w:val="008957B8"/>
    <w:rsid w:val="00896C0F"/>
    <w:rsid w:val="008A274B"/>
    <w:rsid w:val="008A3FA5"/>
    <w:rsid w:val="008A5239"/>
    <w:rsid w:val="008B1A88"/>
    <w:rsid w:val="008C2AA0"/>
    <w:rsid w:val="008D2432"/>
    <w:rsid w:val="008D44C8"/>
    <w:rsid w:val="008E68EE"/>
    <w:rsid w:val="008E6FED"/>
    <w:rsid w:val="008F1AB5"/>
    <w:rsid w:val="008F2152"/>
    <w:rsid w:val="00904B1E"/>
    <w:rsid w:val="00905063"/>
    <w:rsid w:val="00912B27"/>
    <w:rsid w:val="00914114"/>
    <w:rsid w:val="0092210E"/>
    <w:rsid w:val="00922433"/>
    <w:rsid w:val="009269B5"/>
    <w:rsid w:val="009272DC"/>
    <w:rsid w:val="00932FD4"/>
    <w:rsid w:val="00951CDA"/>
    <w:rsid w:val="00957962"/>
    <w:rsid w:val="00970324"/>
    <w:rsid w:val="009737C9"/>
    <w:rsid w:val="0097417C"/>
    <w:rsid w:val="0098255C"/>
    <w:rsid w:val="00982C67"/>
    <w:rsid w:val="00983946"/>
    <w:rsid w:val="009904C3"/>
    <w:rsid w:val="009921A7"/>
    <w:rsid w:val="009A7D12"/>
    <w:rsid w:val="009B2CF3"/>
    <w:rsid w:val="009E0EDE"/>
    <w:rsid w:val="009E3A64"/>
    <w:rsid w:val="009E7704"/>
    <w:rsid w:val="009F274A"/>
    <w:rsid w:val="00A05E6D"/>
    <w:rsid w:val="00A17B1D"/>
    <w:rsid w:val="00A207C7"/>
    <w:rsid w:val="00A228CF"/>
    <w:rsid w:val="00A24229"/>
    <w:rsid w:val="00A34EE3"/>
    <w:rsid w:val="00A41132"/>
    <w:rsid w:val="00A42B66"/>
    <w:rsid w:val="00A45FAC"/>
    <w:rsid w:val="00A47922"/>
    <w:rsid w:val="00A558A0"/>
    <w:rsid w:val="00A56D62"/>
    <w:rsid w:val="00A60B1F"/>
    <w:rsid w:val="00A61608"/>
    <w:rsid w:val="00A6270A"/>
    <w:rsid w:val="00A73A8A"/>
    <w:rsid w:val="00A827BD"/>
    <w:rsid w:val="00A83C52"/>
    <w:rsid w:val="00A94045"/>
    <w:rsid w:val="00A9656B"/>
    <w:rsid w:val="00A97B70"/>
    <w:rsid w:val="00AC03D2"/>
    <w:rsid w:val="00AC4ED6"/>
    <w:rsid w:val="00AF681C"/>
    <w:rsid w:val="00B00B95"/>
    <w:rsid w:val="00B15C13"/>
    <w:rsid w:val="00B21A79"/>
    <w:rsid w:val="00B37D4B"/>
    <w:rsid w:val="00B407EA"/>
    <w:rsid w:val="00B427B8"/>
    <w:rsid w:val="00B44BB2"/>
    <w:rsid w:val="00B44E9E"/>
    <w:rsid w:val="00B555AF"/>
    <w:rsid w:val="00B55C5E"/>
    <w:rsid w:val="00B57E50"/>
    <w:rsid w:val="00B6174C"/>
    <w:rsid w:val="00B67317"/>
    <w:rsid w:val="00B7099F"/>
    <w:rsid w:val="00B73F27"/>
    <w:rsid w:val="00B763A5"/>
    <w:rsid w:val="00B822CB"/>
    <w:rsid w:val="00BA2133"/>
    <w:rsid w:val="00BA4BAB"/>
    <w:rsid w:val="00BB30CF"/>
    <w:rsid w:val="00BB34BA"/>
    <w:rsid w:val="00BB503E"/>
    <w:rsid w:val="00BB52C9"/>
    <w:rsid w:val="00BB6CCA"/>
    <w:rsid w:val="00BC4767"/>
    <w:rsid w:val="00BE4EF6"/>
    <w:rsid w:val="00BE6605"/>
    <w:rsid w:val="00BF1577"/>
    <w:rsid w:val="00BF7A1A"/>
    <w:rsid w:val="00C07117"/>
    <w:rsid w:val="00C1035A"/>
    <w:rsid w:val="00C22647"/>
    <w:rsid w:val="00C34610"/>
    <w:rsid w:val="00C35525"/>
    <w:rsid w:val="00C447D7"/>
    <w:rsid w:val="00C75131"/>
    <w:rsid w:val="00C8779B"/>
    <w:rsid w:val="00C91EDB"/>
    <w:rsid w:val="00C93C29"/>
    <w:rsid w:val="00C9655F"/>
    <w:rsid w:val="00C967FB"/>
    <w:rsid w:val="00C97F06"/>
    <w:rsid w:val="00CA366E"/>
    <w:rsid w:val="00CA6EA4"/>
    <w:rsid w:val="00CA6EE9"/>
    <w:rsid w:val="00CA7CA9"/>
    <w:rsid w:val="00CB24D7"/>
    <w:rsid w:val="00CB3554"/>
    <w:rsid w:val="00CB58CE"/>
    <w:rsid w:val="00CB6D8E"/>
    <w:rsid w:val="00CC2380"/>
    <w:rsid w:val="00CC36C8"/>
    <w:rsid w:val="00CC4190"/>
    <w:rsid w:val="00CC6831"/>
    <w:rsid w:val="00CC7B36"/>
    <w:rsid w:val="00CD1A57"/>
    <w:rsid w:val="00CE117A"/>
    <w:rsid w:val="00CE2069"/>
    <w:rsid w:val="00CF6D0B"/>
    <w:rsid w:val="00D07ACC"/>
    <w:rsid w:val="00D113E5"/>
    <w:rsid w:val="00D14003"/>
    <w:rsid w:val="00D158A0"/>
    <w:rsid w:val="00D15B8C"/>
    <w:rsid w:val="00D21ECF"/>
    <w:rsid w:val="00D25587"/>
    <w:rsid w:val="00D472DD"/>
    <w:rsid w:val="00D531E6"/>
    <w:rsid w:val="00D6037B"/>
    <w:rsid w:val="00D62B79"/>
    <w:rsid w:val="00D64988"/>
    <w:rsid w:val="00D66278"/>
    <w:rsid w:val="00D711B7"/>
    <w:rsid w:val="00D74272"/>
    <w:rsid w:val="00D824AE"/>
    <w:rsid w:val="00D8501A"/>
    <w:rsid w:val="00D9648C"/>
    <w:rsid w:val="00DA58A8"/>
    <w:rsid w:val="00DD6B5D"/>
    <w:rsid w:val="00DE5A4B"/>
    <w:rsid w:val="00E02403"/>
    <w:rsid w:val="00E03993"/>
    <w:rsid w:val="00E04F72"/>
    <w:rsid w:val="00E05503"/>
    <w:rsid w:val="00E114D3"/>
    <w:rsid w:val="00E1438B"/>
    <w:rsid w:val="00E14A82"/>
    <w:rsid w:val="00E20B77"/>
    <w:rsid w:val="00E24742"/>
    <w:rsid w:val="00E249C8"/>
    <w:rsid w:val="00E25445"/>
    <w:rsid w:val="00E257FD"/>
    <w:rsid w:val="00E25A4D"/>
    <w:rsid w:val="00E32456"/>
    <w:rsid w:val="00E32666"/>
    <w:rsid w:val="00E327D8"/>
    <w:rsid w:val="00E34654"/>
    <w:rsid w:val="00E56555"/>
    <w:rsid w:val="00E633E6"/>
    <w:rsid w:val="00E65FDB"/>
    <w:rsid w:val="00E75F69"/>
    <w:rsid w:val="00E80B09"/>
    <w:rsid w:val="00E835C1"/>
    <w:rsid w:val="00E8569C"/>
    <w:rsid w:val="00E86657"/>
    <w:rsid w:val="00E87AA6"/>
    <w:rsid w:val="00E91D23"/>
    <w:rsid w:val="00E9223E"/>
    <w:rsid w:val="00EB0934"/>
    <w:rsid w:val="00EB0C64"/>
    <w:rsid w:val="00EB231B"/>
    <w:rsid w:val="00EB45E0"/>
    <w:rsid w:val="00EB6F3E"/>
    <w:rsid w:val="00EC33E5"/>
    <w:rsid w:val="00ED19B9"/>
    <w:rsid w:val="00ED6EBE"/>
    <w:rsid w:val="00EF4732"/>
    <w:rsid w:val="00F0058F"/>
    <w:rsid w:val="00F005CB"/>
    <w:rsid w:val="00F021F4"/>
    <w:rsid w:val="00F048C1"/>
    <w:rsid w:val="00F14A43"/>
    <w:rsid w:val="00F16258"/>
    <w:rsid w:val="00F246E8"/>
    <w:rsid w:val="00F341F5"/>
    <w:rsid w:val="00F42CD7"/>
    <w:rsid w:val="00F451AC"/>
    <w:rsid w:val="00F50BF1"/>
    <w:rsid w:val="00F547E0"/>
    <w:rsid w:val="00F55E89"/>
    <w:rsid w:val="00F65DDF"/>
    <w:rsid w:val="00F854DA"/>
    <w:rsid w:val="00FA58B7"/>
    <w:rsid w:val="00FD4B64"/>
    <w:rsid w:val="00FD711E"/>
    <w:rsid w:val="00FE2D8F"/>
    <w:rsid w:val="00FE33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BD761"/>
  <w15:docId w15:val="{D2615ECA-94BA-4B70-A802-FACC73D2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C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C9F"/>
  </w:style>
  <w:style w:type="paragraph" w:styleId="Piedepgina">
    <w:name w:val="footer"/>
    <w:basedOn w:val="Normal"/>
    <w:link w:val="PiedepginaCar"/>
    <w:uiPriority w:val="99"/>
    <w:unhideWhenUsed/>
    <w:rsid w:val="007B1C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C9F"/>
  </w:style>
  <w:style w:type="table" w:styleId="Tablaconcuadrcula">
    <w:name w:val="Table Grid"/>
    <w:basedOn w:val="Tablanormal"/>
    <w:uiPriority w:val="39"/>
    <w:rsid w:val="007B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7601"/>
    <w:pPr>
      <w:ind w:left="720"/>
      <w:contextualSpacing/>
    </w:pPr>
  </w:style>
  <w:style w:type="character" w:styleId="Hipervnculo">
    <w:name w:val="Hyperlink"/>
    <w:basedOn w:val="Fuentedeprrafopredeter"/>
    <w:uiPriority w:val="99"/>
    <w:unhideWhenUsed/>
    <w:rsid w:val="0077201B"/>
    <w:rPr>
      <w:color w:val="0563C1" w:themeColor="hyperlink"/>
      <w:u w:val="single"/>
    </w:rPr>
  </w:style>
  <w:style w:type="paragraph" w:styleId="Textodeglobo">
    <w:name w:val="Balloon Text"/>
    <w:basedOn w:val="Normal"/>
    <w:link w:val="TextodegloboCar"/>
    <w:uiPriority w:val="99"/>
    <w:semiHidden/>
    <w:unhideWhenUsed/>
    <w:rsid w:val="00EB6F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rector@daemmelipeuco.cl" TargetMode="External"/><Relationship Id="rId1" Type="http://schemas.openxmlformats.org/officeDocument/2006/relationships/hyperlink" Target="http://www.daemmelipeuc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4676</TotalTime>
  <Pages>3</Pages>
  <Words>605</Words>
  <Characters>3329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 Suarez</cp:lastModifiedBy>
  <cp:revision>4</cp:revision>
  <cp:lastPrinted>2019-08-16T16:57:00Z</cp:lastPrinted>
  <dcterms:created xsi:type="dcterms:W3CDTF">2019-08-09T18:50:00Z</dcterms:created>
  <dcterms:modified xsi:type="dcterms:W3CDTF">2021-05-13T04:24:00Z</dcterms:modified>
</cp:coreProperties>
</file>